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2"/>
        <w:gridCol w:w="5066"/>
      </w:tblGrid>
      <w:tr w:rsidR="0020066E" w:rsidRPr="0020066E" w:rsidTr="00797218">
        <w:tc>
          <w:tcPr>
            <w:tcW w:w="4432" w:type="dxa"/>
          </w:tcPr>
          <w:p w:rsidR="0020066E" w:rsidRPr="0020066E" w:rsidRDefault="0020066E" w:rsidP="0020066E">
            <w:pPr>
              <w:spacing w:after="60"/>
              <w:rPr>
                <w:rFonts w:cstheme="minorHAnsi"/>
                <w:b/>
                <w:i/>
                <w:sz w:val="24"/>
                <w:szCs w:val="24"/>
                <w:lang w:val="en-US"/>
              </w:rPr>
            </w:pPr>
            <w:bookmarkStart w:id="0" w:name="_Hlk53145321"/>
            <w:bookmarkEnd w:id="0"/>
            <w:r w:rsidRPr="0020066E">
              <w:rPr>
                <w:rFonts w:cstheme="minorHAnsi"/>
                <w:b/>
                <w:i/>
                <w:noProof/>
                <w:sz w:val="24"/>
                <w:szCs w:val="24"/>
                <w:lang w:val="el-GR" w:eastAsia="el-GR"/>
              </w:rPr>
              <w:drawing>
                <wp:inline distT="0" distB="0" distL="0" distR="0">
                  <wp:extent cx="1759654" cy="1080000"/>
                  <wp:effectExtent l="0" t="0" r="0" b="6350"/>
                  <wp:docPr id="1" name="Εικόνα 1" descr="http://www.uom.gr/images/uomlogo/UOM_logo_new_GR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om.gr/images/uomlogo/UOM_logo_new_GR30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9654" cy="1080000"/>
                          </a:xfrm>
                          <a:prstGeom prst="rect">
                            <a:avLst/>
                          </a:prstGeom>
                          <a:noFill/>
                          <a:ln>
                            <a:noFill/>
                          </a:ln>
                        </pic:spPr>
                      </pic:pic>
                    </a:graphicData>
                  </a:graphic>
                </wp:inline>
              </w:drawing>
            </w:r>
          </w:p>
        </w:tc>
        <w:tc>
          <w:tcPr>
            <w:tcW w:w="5066" w:type="dxa"/>
          </w:tcPr>
          <w:p w:rsidR="0020066E" w:rsidRPr="0020066E" w:rsidRDefault="0020066E" w:rsidP="0020066E">
            <w:pPr>
              <w:spacing w:after="60"/>
              <w:jc w:val="right"/>
              <w:rPr>
                <w:rFonts w:cstheme="minorHAnsi"/>
                <w:b/>
                <w:i/>
                <w:sz w:val="24"/>
                <w:szCs w:val="24"/>
                <w:lang w:val="en-US"/>
              </w:rPr>
            </w:pPr>
            <w:r w:rsidRPr="0020066E">
              <w:rPr>
                <w:rFonts w:cstheme="minorHAnsi"/>
                <w:b/>
                <w:i/>
                <w:noProof/>
                <w:sz w:val="24"/>
                <w:szCs w:val="24"/>
                <w:lang w:val="el-GR" w:eastAsia="el-GR"/>
              </w:rPr>
              <w:drawing>
                <wp:inline distT="0" distB="0" distL="0" distR="0">
                  <wp:extent cx="1249680" cy="1078865"/>
                  <wp:effectExtent l="0" t="0" r="7620" b="698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9680" cy="1078865"/>
                          </a:xfrm>
                          <a:prstGeom prst="rect">
                            <a:avLst/>
                          </a:prstGeom>
                          <a:noFill/>
                        </pic:spPr>
                      </pic:pic>
                    </a:graphicData>
                  </a:graphic>
                </wp:inline>
              </w:drawing>
            </w:r>
          </w:p>
        </w:tc>
      </w:tr>
    </w:tbl>
    <w:p w:rsidR="00063E58" w:rsidRPr="0020066E" w:rsidRDefault="00063E58" w:rsidP="0020066E">
      <w:pPr>
        <w:spacing w:after="60" w:line="240" w:lineRule="auto"/>
        <w:jc w:val="center"/>
        <w:rPr>
          <w:rFonts w:cstheme="minorHAnsi"/>
          <w:b/>
          <w:i/>
          <w:sz w:val="24"/>
          <w:szCs w:val="24"/>
          <w:lang w:val="en-US"/>
        </w:rPr>
      </w:pPr>
    </w:p>
    <w:p w:rsidR="003344AF" w:rsidRPr="00535159" w:rsidRDefault="00C0579B" w:rsidP="0020066E">
      <w:pPr>
        <w:spacing w:after="60" w:line="240" w:lineRule="auto"/>
        <w:jc w:val="center"/>
        <w:rPr>
          <w:rFonts w:cstheme="minorHAnsi"/>
          <w:b/>
          <w:i/>
          <w:sz w:val="32"/>
          <w:szCs w:val="32"/>
          <w:lang w:val="en-US"/>
        </w:rPr>
      </w:pPr>
      <w:r w:rsidRPr="00535159">
        <w:rPr>
          <w:rFonts w:cstheme="minorHAnsi"/>
          <w:b/>
          <w:i/>
          <w:sz w:val="32"/>
          <w:szCs w:val="32"/>
          <w:lang w:val="en-US"/>
        </w:rPr>
        <w:t>KID-O-NOMICS</w:t>
      </w:r>
    </w:p>
    <w:p w:rsidR="00C9548F" w:rsidRPr="00535159" w:rsidRDefault="001567F5" w:rsidP="0020066E">
      <w:pPr>
        <w:spacing w:after="60" w:line="240" w:lineRule="auto"/>
        <w:jc w:val="center"/>
        <w:rPr>
          <w:rFonts w:cstheme="minorHAnsi"/>
          <w:b/>
          <w:i/>
          <w:sz w:val="32"/>
          <w:szCs w:val="32"/>
          <w:lang w:val="en-US"/>
        </w:rPr>
      </w:pPr>
      <w:r w:rsidRPr="00535159">
        <w:rPr>
          <w:rFonts w:cstheme="minorHAnsi"/>
          <w:b/>
          <w:i/>
          <w:sz w:val="32"/>
          <w:szCs w:val="32"/>
          <w:lang w:val="en-US"/>
        </w:rPr>
        <w:t>Diploma</w:t>
      </w:r>
      <w:r w:rsidR="00C9548F" w:rsidRPr="00535159">
        <w:rPr>
          <w:rFonts w:cstheme="minorHAnsi"/>
          <w:b/>
          <w:i/>
          <w:sz w:val="32"/>
          <w:szCs w:val="32"/>
          <w:lang w:val="en-US"/>
        </w:rPr>
        <w:t xml:space="preserve"> in Economics for Greek Schoolchildren</w:t>
      </w:r>
    </w:p>
    <w:p w:rsidR="00C9548F" w:rsidRPr="0020066E" w:rsidRDefault="00C9548F" w:rsidP="0020066E">
      <w:pPr>
        <w:spacing w:after="60" w:line="240" w:lineRule="auto"/>
        <w:jc w:val="both"/>
        <w:rPr>
          <w:rFonts w:cstheme="minorHAnsi"/>
          <w:sz w:val="24"/>
          <w:szCs w:val="24"/>
          <w:lang w:val="en-US"/>
        </w:rPr>
      </w:pPr>
      <w:r w:rsidRPr="0020066E">
        <w:rPr>
          <w:rFonts w:cstheme="minorHAnsi"/>
          <w:sz w:val="24"/>
          <w:szCs w:val="24"/>
          <w:lang w:val="en-US"/>
        </w:rPr>
        <w:t>Economics is at the heart of our understanding about society, social justice and human development</w:t>
      </w:r>
      <w:r w:rsidR="006F20EF" w:rsidRPr="0020066E">
        <w:rPr>
          <w:rFonts w:cstheme="minorHAnsi"/>
          <w:sz w:val="24"/>
          <w:szCs w:val="24"/>
          <w:lang w:val="en-US"/>
        </w:rPr>
        <w:t xml:space="preserve">. Our ability to understand the basic concepts and ideas in economics provides us the analytical tools to critically judge the activities of governments, organizations and the market place. It is with this in the mind that the University of Macedonia and Federations of Industries in Greece have collaborated to develop the first program in economics for school children:  KID-O-NOMICS. </w:t>
      </w:r>
    </w:p>
    <w:p w:rsidR="006F20EF" w:rsidRPr="0020066E" w:rsidRDefault="006F20EF" w:rsidP="0020066E">
      <w:pPr>
        <w:spacing w:after="60" w:line="240" w:lineRule="auto"/>
        <w:jc w:val="both"/>
        <w:rPr>
          <w:rFonts w:cstheme="minorHAnsi"/>
          <w:sz w:val="24"/>
          <w:szCs w:val="24"/>
          <w:lang w:val="en-US"/>
        </w:rPr>
      </w:pPr>
      <w:r w:rsidRPr="0020066E">
        <w:rPr>
          <w:rFonts w:cstheme="minorHAnsi"/>
          <w:sz w:val="24"/>
          <w:szCs w:val="24"/>
          <w:lang w:val="en-US"/>
        </w:rPr>
        <w:t xml:space="preserve">The objective of the program will be to introduce young adults to the fundamental concepts and ideas in economics. The program will aim to be fun and inspiring, and will use a inquiry based teaching approach that will invite students to actively interrogate the ‘nuts-and-bolts’ of economics in everyday life. </w:t>
      </w:r>
      <w:r w:rsidR="00664EC9" w:rsidRPr="0020066E">
        <w:rPr>
          <w:rFonts w:cstheme="minorHAnsi"/>
          <w:sz w:val="24"/>
          <w:szCs w:val="24"/>
          <w:lang w:val="en-US"/>
        </w:rPr>
        <w:t xml:space="preserve">The course will cover a range of macro and micro economic topics with an emphasis on the application of economic processes in </w:t>
      </w:r>
      <w:r w:rsidR="007C0187" w:rsidRPr="0020066E">
        <w:rPr>
          <w:rFonts w:cstheme="minorHAnsi"/>
          <w:sz w:val="24"/>
          <w:szCs w:val="24"/>
          <w:lang w:val="en-US"/>
        </w:rPr>
        <w:t>decision making and policy.</w:t>
      </w:r>
    </w:p>
    <w:p w:rsidR="006219EA" w:rsidRPr="0020066E" w:rsidRDefault="009E4F12" w:rsidP="0020066E">
      <w:pPr>
        <w:spacing w:after="60" w:line="240" w:lineRule="auto"/>
        <w:jc w:val="both"/>
        <w:rPr>
          <w:rFonts w:cstheme="minorHAnsi"/>
          <w:sz w:val="24"/>
          <w:szCs w:val="24"/>
          <w:lang w:val="en-US"/>
        </w:rPr>
      </w:pPr>
      <w:r w:rsidRPr="0020066E">
        <w:rPr>
          <w:rFonts w:cstheme="minorHAnsi"/>
          <w:color w:val="000000"/>
          <w:sz w:val="24"/>
          <w:szCs w:val="24"/>
          <w:shd w:val="clear" w:color="auto" w:fill="FFFFFF"/>
        </w:rPr>
        <w:t xml:space="preserve">The Program </w:t>
      </w:r>
      <w:r w:rsidRPr="00535159">
        <w:rPr>
          <w:rFonts w:cstheme="minorHAnsi"/>
          <w:b/>
          <w:bCs/>
          <w:color w:val="000000"/>
          <w:sz w:val="24"/>
          <w:szCs w:val="24"/>
          <w:shd w:val="clear" w:color="auto" w:fill="FFFFFF"/>
        </w:rPr>
        <w:t>will</w:t>
      </w:r>
      <w:r w:rsidR="00B574C8">
        <w:rPr>
          <w:rFonts w:cstheme="minorHAnsi"/>
          <w:b/>
          <w:bCs/>
          <w:color w:val="000000"/>
          <w:sz w:val="24"/>
          <w:szCs w:val="24"/>
          <w:shd w:val="clear" w:color="auto" w:fill="FFFFFF"/>
        </w:rPr>
        <w:t xml:space="preserve"> run from November 202</w:t>
      </w:r>
      <w:r w:rsidR="00B574C8" w:rsidRPr="00B574C8">
        <w:rPr>
          <w:rFonts w:cstheme="minorHAnsi"/>
          <w:b/>
          <w:bCs/>
          <w:color w:val="000000"/>
          <w:sz w:val="24"/>
          <w:szCs w:val="24"/>
          <w:shd w:val="clear" w:color="auto" w:fill="FFFFFF"/>
          <w:lang w:val="en-US"/>
        </w:rPr>
        <w:t>1</w:t>
      </w:r>
      <w:r w:rsidR="00641FC4" w:rsidRPr="00535159">
        <w:rPr>
          <w:rFonts w:cstheme="minorHAnsi"/>
          <w:b/>
          <w:bCs/>
          <w:color w:val="000000"/>
          <w:sz w:val="24"/>
          <w:szCs w:val="24"/>
          <w:shd w:val="clear" w:color="auto" w:fill="FFFFFF"/>
        </w:rPr>
        <w:t xml:space="preserve"> to May 2</w:t>
      </w:r>
      <w:r w:rsidR="00B574C8">
        <w:rPr>
          <w:rFonts w:cstheme="minorHAnsi"/>
          <w:b/>
          <w:bCs/>
          <w:color w:val="000000"/>
          <w:sz w:val="24"/>
          <w:szCs w:val="24"/>
          <w:shd w:val="clear" w:color="auto" w:fill="FFFFFF"/>
        </w:rPr>
        <w:t>02</w:t>
      </w:r>
      <w:r w:rsidR="00B574C8" w:rsidRPr="00B574C8">
        <w:rPr>
          <w:rFonts w:cstheme="minorHAnsi"/>
          <w:b/>
          <w:bCs/>
          <w:color w:val="000000"/>
          <w:sz w:val="24"/>
          <w:szCs w:val="24"/>
          <w:shd w:val="clear" w:color="auto" w:fill="FFFFFF"/>
          <w:lang w:val="en-US"/>
        </w:rPr>
        <w:t xml:space="preserve">2 </w:t>
      </w:r>
      <w:r w:rsidR="00641FC4" w:rsidRPr="00535159">
        <w:rPr>
          <w:rFonts w:cstheme="minorHAnsi"/>
          <w:b/>
          <w:bCs/>
          <w:color w:val="000000"/>
          <w:sz w:val="24"/>
          <w:szCs w:val="24"/>
          <w:shd w:val="clear" w:color="auto" w:fill="FFFFFF"/>
        </w:rPr>
        <w:t xml:space="preserve">(every Wednesday </w:t>
      </w:r>
      <w:r w:rsidR="00264D66" w:rsidRPr="00535159">
        <w:rPr>
          <w:rFonts w:cstheme="minorHAnsi"/>
          <w:b/>
          <w:bCs/>
          <w:color w:val="000000"/>
          <w:sz w:val="24"/>
          <w:szCs w:val="24"/>
          <w:shd w:val="clear" w:color="auto" w:fill="FFFFFF"/>
        </w:rPr>
        <w:t>17</w:t>
      </w:r>
      <w:r w:rsidR="00715F65" w:rsidRPr="00535159">
        <w:rPr>
          <w:rFonts w:cstheme="minorHAnsi"/>
          <w:b/>
          <w:bCs/>
          <w:color w:val="000000"/>
          <w:sz w:val="24"/>
          <w:szCs w:val="24"/>
          <w:shd w:val="clear" w:color="auto" w:fill="FFFFFF"/>
          <w:lang w:val="en-US"/>
        </w:rPr>
        <w:t>:</w:t>
      </w:r>
      <w:r w:rsidR="00B574C8" w:rsidRPr="00B574C8">
        <w:rPr>
          <w:rFonts w:cstheme="minorHAnsi"/>
          <w:b/>
          <w:bCs/>
          <w:color w:val="000000"/>
          <w:sz w:val="24"/>
          <w:szCs w:val="24"/>
          <w:shd w:val="clear" w:color="auto" w:fill="FFFFFF"/>
          <w:lang w:val="en-US"/>
        </w:rPr>
        <w:t>0</w:t>
      </w:r>
      <w:r w:rsidR="00264D66" w:rsidRPr="00535159">
        <w:rPr>
          <w:rFonts w:cstheme="minorHAnsi"/>
          <w:b/>
          <w:bCs/>
          <w:color w:val="000000"/>
          <w:sz w:val="24"/>
          <w:szCs w:val="24"/>
          <w:shd w:val="clear" w:color="auto" w:fill="FFFFFF"/>
        </w:rPr>
        <w:t>0</w:t>
      </w:r>
      <w:r w:rsidR="00715F65" w:rsidRPr="00535159">
        <w:rPr>
          <w:rFonts w:cstheme="minorHAnsi"/>
          <w:b/>
          <w:bCs/>
          <w:color w:val="000000"/>
          <w:sz w:val="24"/>
          <w:szCs w:val="24"/>
          <w:shd w:val="clear" w:color="auto" w:fill="FFFFFF"/>
          <w:lang w:val="en-US"/>
        </w:rPr>
        <w:t>’</w:t>
      </w:r>
      <w:r w:rsidR="00264D66" w:rsidRPr="00535159">
        <w:rPr>
          <w:rFonts w:cstheme="minorHAnsi"/>
          <w:b/>
          <w:bCs/>
          <w:color w:val="000000"/>
          <w:sz w:val="24"/>
          <w:szCs w:val="24"/>
          <w:shd w:val="clear" w:color="auto" w:fill="FFFFFF"/>
        </w:rPr>
        <w:t>-19</w:t>
      </w:r>
      <w:r w:rsidR="00715F65" w:rsidRPr="00535159">
        <w:rPr>
          <w:rFonts w:cstheme="minorHAnsi"/>
          <w:b/>
          <w:bCs/>
          <w:color w:val="000000"/>
          <w:sz w:val="24"/>
          <w:szCs w:val="24"/>
          <w:shd w:val="clear" w:color="auto" w:fill="FFFFFF"/>
          <w:lang w:val="en-US"/>
        </w:rPr>
        <w:t>:</w:t>
      </w:r>
      <w:r w:rsidR="00B574C8" w:rsidRPr="00B574C8">
        <w:rPr>
          <w:rFonts w:cstheme="minorHAnsi"/>
          <w:b/>
          <w:bCs/>
          <w:color w:val="000000"/>
          <w:sz w:val="24"/>
          <w:szCs w:val="24"/>
          <w:shd w:val="clear" w:color="auto" w:fill="FFFFFF"/>
          <w:lang w:val="en-US"/>
        </w:rPr>
        <w:t>0</w:t>
      </w:r>
      <w:r w:rsidR="00264D66" w:rsidRPr="00535159">
        <w:rPr>
          <w:rFonts w:cstheme="minorHAnsi"/>
          <w:b/>
          <w:bCs/>
          <w:color w:val="000000"/>
          <w:sz w:val="24"/>
          <w:szCs w:val="24"/>
          <w:shd w:val="clear" w:color="auto" w:fill="FFFFFF"/>
        </w:rPr>
        <w:t>0</w:t>
      </w:r>
      <w:r w:rsidR="00715F65" w:rsidRPr="00535159">
        <w:rPr>
          <w:rFonts w:cstheme="minorHAnsi"/>
          <w:b/>
          <w:bCs/>
          <w:color w:val="000000"/>
          <w:sz w:val="24"/>
          <w:szCs w:val="24"/>
          <w:shd w:val="clear" w:color="auto" w:fill="FFFFFF"/>
          <w:lang w:val="en-US"/>
        </w:rPr>
        <w:t>’</w:t>
      </w:r>
      <w:r w:rsidR="00641FC4" w:rsidRPr="00535159">
        <w:rPr>
          <w:rFonts w:cstheme="minorHAnsi"/>
          <w:b/>
          <w:bCs/>
          <w:color w:val="000000"/>
          <w:sz w:val="24"/>
          <w:szCs w:val="24"/>
          <w:shd w:val="clear" w:color="auto" w:fill="FFFFFF"/>
        </w:rPr>
        <w:t>),</w:t>
      </w:r>
      <w:r w:rsidR="00641FC4" w:rsidRPr="0020066E">
        <w:rPr>
          <w:rFonts w:cstheme="minorHAnsi"/>
          <w:color w:val="000000"/>
          <w:sz w:val="24"/>
          <w:szCs w:val="24"/>
          <w:shd w:val="clear" w:color="auto" w:fill="FFFFFF"/>
        </w:rPr>
        <w:t xml:space="preserve"> and be aimed</w:t>
      </w:r>
      <w:r w:rsidR="00B574C8" w:rsidRPr="00B574C8">
        <w:rPr>
          <w:rFonts w:cstheme="minorHAnsi"/>
          <w:color w:val="000000"/>
          <w:sz w:val="24"/>
          <w:szCs w:val="24"/>
          <w:shd w:val="clear" w:color="auto" w:fill="FFFFFF"/>
          <w:lang w:val="en-US"/>
        </w:rPr>
        <w:t xml:space="preserve"> </w:t>
      </w:r>
      <w:r w:rsidR="00641FC4" w:rsidRPr="00535159">
        <w:rPr>
          <w:rFonts w:cstheme="minorHAnsi"/>
          <w:b/>
          <w:bCs/>
          <w:sz w:val="24"/>
          <w:szCs w:val="24"/>
          <w:lang w:val="en-US"/>
        </w:rPr>
        <w:t>1</w:t>
      </w:r>
      <w:r w:rsidR="001263BD" w:rsidRPr="00535159">
        <w:rPr>
          <w:rFonts w:cstheme="minorHAnsi"/>
          <w:b/>
          <w:bCs/>
          <w:sz w:val="24"/>
          <w:szCs w:val="24"/>
          <w:lang w:val="en-US"/>
        </w:rPr>
        <w:t>3</w:t>
      </w:r>
      <w:r w:rsidR="00641FC4" w:rsidRPr="00535159">
        <w:rPr>
          <w:rFonts w:cstheme="minorHAnsi"/>
          <w:b/>
          <w:bCs/>
          <w:sz w:val="24"/>
          <w:szCs w:val="24"/>
          <w:lang w:val="en-US"/>
        </w:rPr>
        <w:t>-1</w:t>
      </w:r>
      <w:r w:rsidR="001567F5" w:rsidRPr="00535159">
        <w:rPr>
          <w:rFonts w:cstheme="minorHAnsi"/>
          <w:b/>
          <w:bCs/>
          <w:sz w:val="24"/>
          <w:szCs w:val="24"/>
          <w:lang w:val="en-US"/>
        </w:rPr>
        <w:t>6</w:t>
      </w:r>
      <w:r w:rsidR="00641FC4" w:rsidRPr="00535159">
        <w:rPr>
          <w:rFonts w:cstheme="minorHAnsi"/>
          <w:b/>
          <w:bCs/>
          <w:sz w:val="24"/>
          <w:szCs w:val="24"/>
          <w:lang w:val="en-US"/>
        </w:rPr>
        <w:t xml:space="preserve"> year </w:t>
      </w:r>
      <w:r w:rsidR="0020066E" w:rsidRPr="00535159">
        <w:rPr>
          <w:rFonts w:cstheme="minorHAnsi"/>
          <w:b/>
          <w:bCs/>
          <w:sz w:val="24"/>
          <w:szCs w:val="24"/>
          <w:lang w:val="en-US"/>
        </w:rPr>
        <w:t>old</w:t>
      </w:r>
      <w:r w:rsidR="00641FC4" w:rsidRPr="00535159">
        <w:rPr>
          <w:rFonts w:cstheme="minorHAnsi"/>
          <w:b/>
          <w:bCs/>
          <w:sz w:val="24"/>
          <w:szCs w:val="24"/>
          <w:lang w:val="en-US"/>
        </w:rPr>
        <w:t xml:space="preserve"> children.</w:t>
      </w:r>
    </w:p>
    <w:p w:rsidR="006219EA" w:rsidRPr="00535159" w:rsidRDefault="00641FC4" w:rsidP="0020066E">
      <w:pPr>
        <w:spacing w:after="60" w:line="240" w:lineRule="auto"/>
        <w:jc w:val="both"/>
        <w:rPr>
          <w:rFonts w:cstheme="minorHAnsi"/>
          <w:b/>
          <w:bCs/>
          <w:sz w:val="24"/>
          <w:szCs w:val="24"/>
          <w:lang w:val="en-US"/>
        </w:rPr>
      </w:pPr>
      <w:r w:rsidRPr="00535159">
        <w:rPr>
          <w:rFonts w:cstheme="minorHAnsi"/>
          <w:b/>
          <w:bCs/>
          <w:sz w:val="24"/>
          <w:szCs w:val="24"/>
          <w:lang w:val="en-US"/>
        </w:rPr>
        <w:t xml:space="preserve">The cost of the program will </w:t>
      </w:r>
      <w:r w:rsidR="00B574C8">
        <w:rPr>
          <w:rFonts w:cstheme="minorHAnsi"/>
          <w:b/>
          <w:bCs/>
          <w:sz w:val="24"/>
          <w:szCs w:val="24"/>
          <w:lang w:val="en-US"/>
        </w:rPr>
        <w:t xml:space="preserve">be </w:t>
      </w:r>
      <w:r w:rsidR="00264D66" w:rsidRPr="00535159">
        <w:rPr>
          <w:rFonts w:cstheme="minorHAnsi"/>
          <w:b/>
          <w:bCs/>
          <w:sz w:val="24"/>
          <w:szCs w:val="24"/>
          <w:lang w:val="en-US"/>
        </w:rPr>
        <w:t>1</w:t>
      </w:r>
      <w:r w:rsidR="00B574C8">
        <w:rPr>
          <w:rFonts w:cstheme="minorHAnsi"/>
          <w:b/>
          <w:bCs/>
          <w:sz w:val="24"/>
          <w:szCs w:val="24"/>
          <w:lang w:val="en-US"/>
        </w:rPr>
        <w:t>,</w:t>
      </w:r>
      <w:r w:rsidR="00264D66" w:rsidRPr="00535159">
        <w:rPr>
          <w:rFonts w:cstheme="minorHAnsi"/>
          <w:b/>
          <w:bCs/>
          <w:sz w:val="24"/>
          <w:szCs w:val="24"/>
          <w:lang w:val="en-US"/>
        </w:rPr>
        <w:t>200</w:t>
      </w:r>
      <w:r w:rsidRPr="00535159">
        <w:rPr>
          <w:rFonts w:cstheme="minorHAnsi"/>
          <w:b/>
          <w:bCs/>
          <w:sz w:val="24"/>
          <w:szCs w:val="24"/>
          <w:lang w:val="en-US"/>
        </w:rPr>
        <w:t xml:space="preserve"> Euro.</w:t>
      </w:r>
    </w:p>
    <w:p w:rsidR="007C0187" w:rsidRPr="00535159" w:rsidRDefault="00C60612" w:rsidP="0020066E">
      <w:pPr>
        <w:spacing w:after="60" w:line="240" w:lineRule="auto"/>
        <w:jc w:val="both"/>
        <w:rPr>
          <w:rFonts w:cstheme="minorHAnsi"/>
          <w:sz w:val="24"/>
          <w:szCs w:val="24"/>
          <w:lang w:val="en-US"/>
        </w:rPr>
      </w:pPr>
      <w:r w:rsidRPr="00535159">
        <w:rPr>
          <w:rFonts w:cstheme="minorHAnsi"/>
          <w:b/>
          <w:bCs/>
          <w:sz w:val="24"/>
          <w:szCs w:val="24"/>
          <w:lang w:val="en-US"/>
        </w:rPr>
        <w:t xml:space="preserve">Classes will be held in </w:t>
      </w:r>
      <w:r w:rsidR="004039B2" w:rsidRPr="00535159">
        <w:rPr>
          <w:rFonts w:cstheme="minorHAnsi"/>
          <w:b/>
          <w:bCs/>
          <w:sz w:val="24"/>
          <w:szCs w:val="24"/>
          <w:lang w:val="en-US"/>
        </w:rPr>
        <w:t>t</w:t>
      </w:r>
      <w:r w:rsidRPr="00535159">
        <w:rPr>
          <w:rFonts w:cstheme="minorHAnsi"/>
          <w:b/>
          <w:bCs/>
          <w:sz w:val="24"/>
          <w:szCs w:val="24"/>
          <w:lang w:val="en-US"/>
        </w:rPr>
        <w:t>he University of Macedonia</w:t>
      </w:r>
      <w:r w:rsidR="004039B2" w:rsidRPr="00535159">
        <w:rPr>
          <w:rFonts w:cstheme="minorHAnsi"/>
          <w:b/>
          <w:bCs/>
          <w:sz w:val="24"/>
          <w:szCs w:val="24"/>
          <w:lang w:val="en-US"/>
        </w:rPr>
        <w:t xml:space="preserve">, </w:t>
      </w:r>
      <w:r w:rsidRPr="00535159">
        <w:rPr>
          <w:rFonts w:cstheme="minorHAnsi"/>
          <w:b/>
          <w:bCs/>
          <w:sz w:val="24"/>
          <w:szCs w:val="24"/>
          <w:lang w:val="en-US"/>
        </w:rPr>
        <w:t xml:space="preserve">the </w:t>
      </w:r>
      <w:r w:rsidR="004039B2" w:rsidRPr="00535159">
        <w:rPr>
          <w:rFonts w:cstheme="minorHAnsi"/>
          <w:b/>
          <w:bCs/>
          <w:sz w:val="24"/>
          <w:szCs w:val="24"/>
          <w:lang w:val="en-US"/>
        </w:rPr>
        <w:t xml:space="preserve">SBE premises </w:t>
      </w:r>
      <w:r w:rsidR="00264D66" w:rsidRPr="00535159">
        <w:rPr>
          <w:rFonts w:cstheme="minorHAnsi"/>
          <w:b/>
          <w:bCs/>
          <w:sz w:val="24"/>
          <w:szCs w:val="24"/>
          <w:lang w:val="en-US"/>
        </w:rPr>
        <w:t xml:space="preserve">and </w:t>
      </w:r>
      <w:r w:rsidR="004039B2" w:rsidRPr="00535159">
        <w:rPr>
          <w:rFonts w:cstheme="minorHAnsi"/>
          <w:b/>
          <w:bCs/>
          <w:sz w:val="24"/>
          <w:szCs w:val="24"/>
          <w:lang w:val="en-US"/>
        </w:rPr>
        <w:t xml:space="preserve">the </w:t>
      </w:r>
      <w:r w:rsidR="00264D66" w:rsidRPr="00535159">
        <w:rPr>
          <w:rFonts w:cstheme="minorHAnsi"/>
          <w:b/>
          <w:bCs/>
          <w:sz w:val="24"/>
          <w:szCs w:val="24"/>
          <w:lang w:val="en-US"/>
        </w:rPr>
        <w:t xml:space="preserve">Athens Stock Exchange </w:t>
      </w:r>
      <w:r w:rsidR="004039B2" w:rsidRPr="00535159">
        <w:rPr>
          <w:rFonts w:cstheme="minorHAnsi"/>
          <w:b/>
          <w:bCs/>
          <w:sz w:val="24"/>
          <w:szCs w:val="24"/>
          <w:lang w:val="en-US"/>
        </w:rPr>
        <w:t xml:space="preserve">premises </w:t>
      </w:r>
      <w:r w:rsidR="00264D66" w:rsidRPr="00535159">
        <w:rPr>
          <w:rFonts w:cstheme="minorHAnsi"/>
          <w:b/>
          <w:bCs/>
          <w:sz w:val="24"/>
          <w:szCs w:val="24"/>
          <w:lang w:val="en-US"/>
        </w:rPr>
        <w:t>in Thessaloniki.</w:t>
      </w:r>
      <w:r w:rsidRPr="0020066E">
        <w:rPr>
          <w:rFonts w:cstheme="minorHAnsi"/>
          <w:sz w:val="24"/>
          <w:szCs w:val="24"/>
          <w:lang w:val="en-US"/>
        </w:rPr>
        <w:t xml:space="preserve"> All safety procedures concerning COVID-19 will be observed at all times.</w:t>
      </w:r>
    </w:p>
    <w:p w:rsidR="00C60612" w:rsidRPr="0020066E" w:rsidRDefault="00C60612" w:rsidP="0020066E">
      <w:pPr>
        <w:spacing w:after="60" w:line="240" w:lineRule="auto"/>
        <w:jc w:val="both"/>
        <w:rPr>
          <w:rFonts w:cstheme="minorHAnsi"/>
          <w:sz w:val="24"/>
          <w:szCs w:val="24"/>
          <w:lang w:val="en-US"/>
        </w:rPr>
      </w:pPr>
      <w:r w:rsidRPr="0020066E">
        <w:rPr>
          <w:rFonts w:cstheme="minorHAnsi"/>
          <w:sz w:val="24"/>
          <w:szCs w:val="24"/>
          <w:lang w:val="en-US"/>
        </w:rPr>
        <w:t>The curriculum will cover the following topics:</w:t>
      </w:r>
    </w:p>
    <w:p w:rsidR="00C60612" w:rsidRPr="0020066E" w:rsidRDefault="00C60612" w:rsidP="0020066E">
      <w:pPr>
        <w:pStyle w:val="a3"/>
        <w:numPr>
          <w:ilvl w:val="0"/>
          <w:numId w:val="1"/>
        </w:numPr>
        <w:spacing w:after="60" w:line="240" w:lineRule="auto"/>
        <w:contextualSpacing w:val="0"/>
        <w:jc w:val="both"/>
        <w:rPr>
          <w:rFonts w:cstheme="minorHAnsi"/>
          <w:i/>
          <w:sz w:val="24"/>
          <w:szCs w:val="24"/>
          <w:lang w:val="en-US"/>
        </w:rPr>
      </w:pPr>
      <w:r w:rsidRPr="0020066E">
        <w:rPr>
          <w:rFonts w:cstheme="minorHAnsi"/>
          <w:i/>
          <w:sz w:val="24"/>
          <w:szCs w:val="24"/>
          <w:lang w:val="en-US"/>
        </w:rPr>
        <w:t>How do stock markets work?</w:t>
      </w:r>
    </w:p>
    <w:p w:rsidR="00C60612" w:rsidRPr="0020066E" w:rsidRDefault="00C60612" w:rsidP="0020066E">
      <w:pPr>
        <w:pStyle w:val="a3"/>
        <w:numPr>
          <w:ilvl w:val="0"/>
          <w:numId w:val="1"/>
        </w:numPr>
        <w:spacing w:after="60" w:line="240" w:lineRule="auto"/>
        <w:contextualSpacing w:val="0"/>
        <w:jc w:val="both"/>
        <w:rPr>
          <w:rFonts w:cstheme="minorHAnsi"/>
          <w:i/>
          <w:sz w:val="24"/>
          <w:szCs w:val="24"/>
          <w:lang w:val="en-US"/>
        </w:rPr>
      </w:pPr>
      <w:r w:rsidRPr="0020066E">
        <w:rPr>
          <w:rFonts w:cstheme="minorHAnsi"/>
          <w:i/>
          <w:sz w:val="24"/>
          <w:szCs w:val="24"/>
          <w:lang w:val="en-US"/>
        </w:rPr>
        <w:t>Everything you wanted to know about corporate finance, but were afraid to ask.</w:t>
      </w:r>
    </w:p>
    <w:p w:rsidR="00C60612" w:rsidRPr="0020066E" w:rsidRDefault="00C60612" w:rsidP="0020066E">
      <w:pPr>
        <w:pStyle w:val="a3"/>
        <w:numPr>
          <w:ilvl w:val="0"/>
          <w:numId w:val="1"/>
        </w:numPr>
        <w:spacing w:after="60" w:line="240" w:lineRule="auto"/>
        <w:contextualSpacing w:val="0"/>
        <w:jc w:val="both"/>
        <w:rPr>
          <w:rFonts w:cstheme="minorHAnsi"/>
          <w:i/>
          <w:sz w:val="24"/>
          <w:szCs w:val="24"/>
          <w:lang w:val="en-US"/>
        </w:rPr>
      </w:pPr>
      <w:r w:rsidRPr="0020066E">
        <w:rPr>
          <w:rFonts w:cstheme="minorHAnsi"/>
          <w:i/>
          <w:sz w:val="24"/>
          <w:szCs w:val="24"/>
          <w:lang w:val="en-US"/>
        </w:rPr>
        <w:t>What can game theory teach us about decision</w:t>
      </w:r>
      <w:r w:rsidR="003C6ECE">
        <w:rPr>
          <w:rFonts w:cstheme="minorHAnsi"/>
          <w:i/>
          <w:sz w:val="24"/>
          <w:szCs w:val="24"/>
          <w:lang w:val="en-US"/>
        </w:rPr>
        <w:t>s</w:t>
      </w:r>
      <w:r w:rsidRPr="0020066E">
        <w:rPr>
          <w:rFonts w:cstheme="minorHAnsi"/>
          <w:i/>
          <w:sz w:val="24"/>
          <w:szCs w:val="24"/>
          <w:lang w:val="en-US"/>
        </w:rPr>
        <w:t>?</w:t>
      </w:r>
    </w:p>
    <w:p w:rsidR="00C60612" w:rsidRPr="0020066E" w:rsidRDefault="00C60612" w:rsidP="0020066E">
      <w:pPr>
        <w:pStyle w:val="a3"/>
        <w:numPr>
          <w:ilvl w:val="0"/>
          <w:numId w:val="1"/>
        </w:numPr>
        <w:spacing w:after="60" w:line="240" w:lineRule="auto"/>
        <w:contextualSpacing w:val="0"/>
        <w:jc w:val="both"/>
        <w:rPr>
          <w:rFonts w:cstheme="minorHAnsi"/>
          <w:i/>
          <w:sz w:val="24"/>
          <w:szCs w:val="24"/>
          <w:lang w:val="en-US"/>
        </w:rPr>
      </w:pPr>
      <w:r w:rsidRPr="0020066E">
        <w:rPr>
          <w:rFonts w:cstheme="minorHAnsi"/>
          <w:i/>
          <w:sz w:val="24"/>
          <w:szCs w:val="24"/>
          <w:lang w:val="en-US"/>
        </w:rPr>
        <w:t xml:space="preserve">Why is economic nudging better than control? </w:t>
      </w:r>
    </w:p>
    <w:p w:rsidR="00C60612" w:rsidRPr="0020066E" w:rsidRDefault="000F0CCF" w:rsidP="0020066E">
      <w:pPr>
        <w:pStyle w:val="a3"/>
        <w:numPr>
          <w:ilvl w:val="0"/>
          <w:numId w:val="1"/>
        </w:numPr>
        <w:spacing w:after="60" w:line="240" w:lineRule="auto"/>
        <w:contextualSpacing w:val="0"/>
        <w:jc w:val="both"/>
        <w:rPr>
          <w:rFonts w:cstheme="minorHAnsi"/>
          <w:i/>
          <w:sz w:val="24"/>
          <w:szCs w:val="24"/>
          <w:lang w:val="en-US"/>
        </w:rPr>
      </w:pPr>
      <w:r w:rsidRPr="0020066E">
        <w:rPr>
          <w:rFonts w:cstheme="minorHAnsi"/>
          <w:i/>
          <w:sz w:val="24"/>
          <w:szCs w:val="24"/>
          <w:lang w:val="en-US"/>
        </w:rPr>
        <w:t>Is business condemned to</w:t>
      </w:r>
      <w:r w:rsidR="003C6ECE">
        <w:rPr>
          <w:rFonts w:cstheme="minorHAnsi"/>
          <w:i/>
          <w:sz w:val="24"/>
          <w:szCs w:val="24"/>
          <w:lang w:val="en-US"/>
        </w:rPr>
        <w:t xml:space="preserve"> be</w:t>
      </w:r>
      <w:r w:rsidRPr="0020066E">
        <w:rPr>
          <w:rFonts w:cstheme="minorHAnsi"/>
          <w:i/>
          <w:sz w:val="24"/>
          <w:szCs w:val="24"/>
          <w:lang w:val="en-US"/>
        </w:rPr>
        <w:t xml:space="preserve"> unethical</w:t>
      </w:r>
      <w:r w:rsidR="00C60612" w:rsidRPr="0020066E">
        <w:rPr>
          <w:rFonts w:cstheme="minorHAnsi"/>
          <w:i/>
          <w:sz w:val="24"/>
          <w:szCs w:val="24"/>
          <w:lang w:val="en-US"/>
        </w:rPr>
        <w:t xml:space="preserve">? </w:t>
      </w:r>
    </w:p>
    <w:p w:rsidR="00C60612" w:rsidRPr="0020066E" w:rsidRDefault="00C60612" w:rsidP="0020066E">
      <w:pPr>
        <w:pStyle w:val="a3"/>
        <w:numPr>
          <w:ilvl w:val="0"/>
          <w:numId w:val="1"/>
        </w:numPr>
        <w:spacing w:after="60" w:line="240" w:lineRule="auto"/>
        <w:contextualSpacing w:val="0"/>
        <w:jc w:val="both"/>
        <w:rPr>
          <w:rFonts w:cstheme="minorHAnsi"/>
          <w:i/>
          <w:sz w:val="24"/>
          <w:szCs w:val="24"/>
          <w:lang w:val="en-US"/>
        </w:rPr>
      </w:pPr>
      <w:r w:rsidRPr="0020066E">
        <w:rPr>
          <w:rFonts w:cstheme="minorHAnsi"/>
          <w:i/>
          <w:sz w:val="24"/>
          <w:szCs w:val="24"/>
          <w:lang w:val="en-US"/>
        </w:rPr>
        <w:t xml:space="preserve">Why is utility </w:t>
      </w:r>
      <w:proofErr w:type="gramStart"/>
      <w:r w:rsidRPr="0020066E">
        <w:rPr>
          <w:rFonts w:cstheme="minorHAnsi"/>
          <w:i/>
          <w:sz w:val="24"/>
          <w:szCs w:val="24"/>
          <w:lang w:val="en-US"/>
        </w:rPr>
        <w:t>useful</w:t>
      </w:r>
      <w:r w:rsidR="000F0CCF" w:rsidRPr="0020066E">
        <w:rPr>
          <w:rFonts w:cstheme="minorHAnsi"/>
          <w:i/>
          <w:sz w:val="24"/>
          <w:szCs w:val="24"/>
          <w:lang w:val="en-US"/>
        </w:rPr>
        <w:t>,</w:t>
      </w:r>
      <w:proofErr w:type="gramEnd"/>
      <w:r w:rsidR="000F0CCF" w:rsidRPr="0020066E">
        <w:rPr>
          <w:rFonts w:cstheme="minorHAnsi"/>
          <w:i/>
          <w:sz w:val="24"/>
          <w:szCs w:val="24"/>
          <w:lang w:val="en-US"/>
        </w:rPr>
        <w:t xml:space="preserve"> and what can it tell us about supply and demand</w:t>
      </w:r>
      <w:r w:rsidRPr="0020066E">
        <w:rPr>
          <w:rFonts w:cstheme="minorHAnsi"/>
          <w:i/>
          <w:sz w:val="24"/>
          <w:szCs w:val="24"/>
          <w:lang w:val="en-US"/>
        </w:rPr>
        <w:t xml:space="preserve">? </w:t>
      </w:r>
    </w:p>
    <w:p w:rsidR="00C60612" w:rsidRPr="0020066E" w:rsidRDefault="000F0CCF" w:rsidP="0020066E">
      <w:pPr>
        <w:pStyle w:val="a3"/>
        <w:numPr>
          <w:ilvl w:val="0"/>
          <w:numId w:val="1"/>
        </w:numPr>
        <w:spacing w:after="60" w:line="240" w:lineRule="auto"/>
        <w:contextualSpacing w:val="0"/>
        <w:jc w:val="both"/>
        <w:rPr>
          <w:rFonts w:cstheme="minorHAnsi"/>
          <w:i/>
          <w:sz w:val="24"/>
          <w:szCs w:val="24"/>
          <w:lang w:val="en-US"/>
        </w:rPr>
      </w:pPr>
      <w:r w:rsidRPr="0020066E">
        <w:rPr>
          <w:rFonts w:cstheme="minorHAnsi"/>
          <w:i/>
          <w:sz w:val="24"/>
          <w:szCs w:val="24"/>
          <w:lang w:val="en-US"/>
        </w:rPr>
        <w:t>Is Public debt always bad?</w:t>
      </w:r>
    </w:p>
    <w:p w:rsidR="0020066E" w:rsidRDefault="0020066E" w:rsidP="0020066E">
      <w:pPr>
        <w:spacing w:after="60" w:line="240" w:lineRule="auto"/>
        <w:jc w:val="both"/>
        <w:rPr>
          <w:rFonts w:cstheme="minorHAnsi"/>
          <w:sz w:val="24"/>
          <w:szCs w:val="24"/>
          <w:lang w:val="en-US"/>
        </w:rPr>
      </w:pPr>
    </w:p>
    <w:p w:rsidR="00535159" w:rsidRPr="00535159" w:rsidRDefault="00535159" w:rsidP="00535159">
      <w:pPr>
        <w:spacing w:after="60" w:line="240" w:lineRule="auto"/>
        <w:jc w:val="center"/>
        <w:rPr>
          <w:rFonts w:cstheme="minorHAnsi"/>
          <w:sz w:val="24"/>
          <w:szCs w:val="24"/>
          <w:lang w:val="en-US"/>
        </w:rPr>
      </w:pPr>
      <w:r w:rsidRPr="0020066E">
        <w:rPr>
          <w:rFonts w:cstheme="minorHAnsi"/>
          <w:sz w:val="24"/>
          <w:szCs w:val="24"/>
          <w:lang w:val="en-US"/>
        </w:rPr>
        <w:t xml:space="preserve">Interviews for final admission will be held </w:t>
      </w:r>
      <w:r w:rsidR="00B574C8">
        <w:rPr>
          <w:rFonts w:cstheme="minorHAnsi"/>
          <w:sz w:val="24"/>
          <w:szCs w:val="24"/>
          <w:lang w:val="en-US"/>
        </w:rPr>
        <w:t>during September and October 2021</w:t>
      </w:r>
      <w:r w:rsidRPr="00535159">
        <w:rPr>
          <w:rFonts w:cstheme="minorHAnsi"/>
          <w:sz w:val="24"/>
          <w:szCs w:val="24"/>
          <w:lang w:val="en-US"/>
        </w:rPr>
        <w:t>.</w:t>
      </w:r>
    </w:p>
    <w:p w:rsidR="0020066E" w:rsidRDefault="000C61D4" w:rsidP="0020066E">
      <w:pPr>
        <w:spacing w:after="60" w:line="240" w:lineRule="auto"/>
        <w:jc w:val="center"/>
        <w:rPr>
          <w:rFonts w:cstheme="minorHAnsi"/>
          <w:sz w:val="24"/>
          <w:szCs w:val="24"/>
          <w:lang w:val="en-US"/>
        </w:rPr>
      </w:pPr>
      <w:r w:rsidRPr="0020066E">
        <w:rPr>
          <w:rFonts w:cstheme="minorHAnsi"/>
          <w:sz w:val="24"/>
          <w:szCs w:val="24"/>
          <w:lang w:val="en-US"/>
        </w:rPr>
        <w:t>Application</w:t>
      </w:r>
      <w:r w:rsidR="00264D66" w:rsidRPr="0020066E">
        <w:rPr>
          <w:rFonts w:cstheme="minorHAnsi"/>
          <w:sz w:val="24"/>
          <w:szCs w:val="24"/>
          <w:lang w:val="en-US"/>
        </w:rPr>
        <w:t xml:space="preserve"> forms (attached) must be sent</w:t>
      </w:r>
      <w:r w:rsidR="00B574C8">
        <w:rPr>
          <w:rFonts w:cstheme="minorHAnsi"/>
          <w:sz w:val="24"/>
          <w:szCs w:val="24"/>
          <w:lang w:val="en-US"/>
        </w:rPr>
        <w:t xml:space="preserve"> </w:t>
      </w:r>
      <w:r w:rsidR="001567F5" w:rsidRPr="0020066E">
        <w:rPr>
          <w:rFonts w:cstheme="minorHAnsi"/>
          <w:sz w:val="24"/>
          <w:szCs w:val="24"/>
          <w:lang w:val="en-US"/>
        </w:rPr>
        <w:t>until the</w:t>
      </w:r>
      <w:r w:rsidR="00B574C8">
        <w:rPr>
          <w:rFonts w:cstheme="minorHAnsi"/>
          <w:sz w:val="24"/>
          <w:szCs w:val="24"/>
          <w:lang w:val="en-US"/>
        </w:rPr>
        <w:t xml:space="preserve"> </w:t>
      </w:r>
      <w:r w:rsidR="001567F5" w:rsidRPr="0020066E">
        <w:rPr>
          <w:rFonts w:cstheme="minorHAnsi"/>
          <w:sz w:val="24"/>
          <w:szCs w:val="24"/>
          <w:lang w:val="en-US"/>
        </w:rPr>
        <w:t>2</w:t>
      </w:r>
      <w:r w:rsidR="00B574C8">
        <w:rPr>
          <w:rFonts w:cstheme="minorHAnsi"/>
          <w:sz w:val="24"/>
          <w:szCs w:val="24"/>
          <w:lang w:val="en-US"/>
        </w:rPr>
        <w:t>9</w:t>
      </w:r>
      <w:r w:rsidR="00B574C8">
        <w:rPr>
          <w:rFonts w:cstheme="minorHAnsi"/>
          <w:sz w:val="24"/>
          <w:szCs w:val="24"/>
          <w:vertAlign w:val="superscript"/>
          <w:lang w:val="en-US"/>
        </w:rPr>
        <w:t xml:space="preserve">th </w:t>
      </w:r>
      <w:r w:rsidR="001567F5" w:rsidRPr="0020066E">
        <w:rPr>
          <w:rFonts w:cstheme="minorHAnsi"/>
          <w:sz w:val="24"/>
          <w:szCs w:val="24"/>
          <w:lang w:val="en-US"/>
        </w:rPr>
        <w:t xml:space="preserve">of </w:t>
      </w:r>
      <w:r w:rsidR="00B574C8">
        <w:rPr>
          <w:rFonts w:cstheme="minorHAnsi"/>
          <w:sz w:val="24"/>
          <w:szCs w:val="24"/>
          <w:lang w:val="en-US"/>
        </w:rPr>
        <w:t>October 2021</w:t>
      </w:r>
      <w:r w:rsidR="0020066E">
        <w:rPr>
          <w:rFonts w:cstheme="minorHAnsi"/>
          <w:sz w:val="24"/>
          <w:szCs w:val="24"/>
          <w:lang w:val="en-US"/>
        </w:rPr>
        <w:t>,</w:t>
      </w:r>
    </w:p>
    <w:p w:rsidR="0020066E" w:rsidRDefault="0020066E" w:rsidP="0020066E">
      <w:pPr>
        <w:spacing w:after="60" w:line="240" w:lineRule="auto"/>
        <w:jc w:val="center"/>
        <w:rPr>
          <w:rFonts w:cstheme="minorHAnsi"/>
          <w:sz w:val="24"/>
          <w:szCs w:val="24"/>
          <w:lang w:val="en-US"/>
        </w:rPr>
      </w:pPr>
      <w:proofErr w:type="gramStart"/>
      <w:r>
        <w:rPr>
          <w:rFonts w:cstheme="minorHAnsi"/>
          <w:sz w:val="24"/>
          <w:szCs w:val="24"/>
          <w:lang w:val="en-US"/>
        </w:rPr>
        <w:t>by</w:t>
      </w:r>
      <w:proofErr w:type="gramEnd"/>
      <w:r>
        <w:rPr>
          <w:rFonts w:cstheme="minorHAnsi"/>
          <w:sz w:val="24"/>
          <w:szCs w:val="24"/>
          <w:lang w:val="en-US"/>
        </w:rPr>
        <w:t xml:space="preserve"> </w:t>
      </w:r>
      <w:proofErr w:type="spellStart"/>
      <w:r>
        <w:rPr>
          <w:rFonts w:cstheme="minorHAnsi"/>
          <w:sz w:val="24"/>
          <w:szCs w:val="24"/>
          <w:lang w:val="en-US"/>
        </w:rPr>
        <w:t>email:</w:t>
      </w:r>
      <w:hyperlink r:id="rId7" w:history="1">
        <w:r w:rsidR="00264D66" w:rsidRPr="0020066E">
          <w:rPr>
            <w:rStyle w:val="-"/>
            <w:rFonts w:cstheme="minorHAnsi"/>
            <w:sz w:val="24"/>
            <w:szCs w:val="24"/>
            <w:lang w:val="en-US"/>
          </w:rPr>
          <w:t>antmont@uom.edu.gr</w:t>
        </w:r>
        <w:proofErr w:type="spellEnd"/>
      </w:hyperlink>
    </w:p>
    <w:p w:rsidR="0020066E" w:rsidRDefault="0020066E" w:rsidP="0020066E">
      <w:pPr>
        <w:spacing w:after="60" w:line="240" w:lineRule="auto"/>
        <w:jc w:val="both"/>
        <w:rPr>
          <w:rFonts w:cstheme="minorHAnsi"/>
          <w:sz w:val="24"/>
          <w:szCs w:val="24"/>
          <w:lang w:val="en-US"/>
        </w:rPr>
      </w:pPr>
    </w:p>
    <w:p w:rsidR="0020066E" w:rsidRDefault="0020066E" w:rsidP="0020066E">
      <w:pPr>
        <w:spacing w:after="0" w:line="240" w:lineRule="auto"/>
        <w:jc w:val="both"/>
        <w:rPr>
          <w:rFonts w:cstheme="minorHAnsi"/>
          <w:sz w:val="24"/>
          <w:szCs w:val="24"/>
          <w:lang w:val="en-US"/>
        </w:rPr>
      </w:pPr>
      <w:proofErr w:type="gramStart"/>
      <w:r>
        <w:rPr>
          <w:rFonts w:cstheme="minorHAnsi"/>
          <w:sz w:val="24"/>
          <w:szCs w:val="24"/>
          <w:lang w:val="en-US"/>
        </w:rPr>
        <w:t>for</w:t>
      </w:r>
      <w:proofErr w:type="gramEnd"/>
      <w:r>
        <w:rPr>
          <w:rFonts w:cstheme="minorHAnsi"/>
          <w:sz w:val="24"/>
          <w:szCs w:val="24"/>
          <w:lang w:val="en-US"/>
        </w:rPr>
        <w:t xml:space="preserve"> more information:</w:t>
      </w:r>
    </w:p>
    <w:p w:rsidR="001567F5" w:rsidRPr="0020066E" w:rsidRDefault="001567F5" w:rsidP="0020066E">
      <w:pPr>
        <w:spacing w:after="0" w:line="240" w:lineRule="auto"/>
        <w:jc w:val="both"/>
        <w:rPr>
          <w:rFonts w:cstheme="minorHAnsi"/>
          <w:sz w:val="24"/>
          <w:szCs w:val="24"/>
          <w:lang w:val="en-US"/>
        </w:rPr>
      </w:pPr>
      <w:r w:rsidRPr="0020066E">
        <w:rPr>
          <w:rFonts w:cstheme="minorHAnsi"/>
          <w:sz w:val="24"/>
          <w:szCs w:val="24"/>
          <w:lang w:val="en-US"/>
        </w:rPr>
        <w:t>Anthony Montgomery, PhD</w:t>
      </w:r>
    </w:p>
    <w:p w:rsidR="001567F5" w:rsidRPr="0020066E" w:rsidRDefault="001567F5" w:rsidP="0020066E">
      <w:pPr>
        <w:spacing w:after="0" w:line="240" w:lineRule="auto"/>
        <w:jc w:val="both"/>
        <w:rPr>
          <w:rFonts w:cstheme="minorHAnsi"/>
          <w:sz w:val="24"/>
          <w:szCs w:val="24"/>
          <w:lang w:val="en-US"/>
        </w:rPr>
      </w:pPr>
      <w:r w:rsidRPr="0020066E">
        <w:rPr>
          <w:rFonts w:cstheme="minorHAnsi"/>
          <w:sz w:val="24"/>
          <w:szCs w:val="24"/>
          <w:lang w:val="en-US"/>
        </w:rPr>
        <w:t>Professor of Work &amp; Organizational Psychology</w:t>
      </w:r>
    </w:p>
    <w:p w:rsidR="001567F5" w:rsidRPr="0020066E" w:rsidRDefault="001567F5" w:rsidP="0020066E">
      <w:pPr>
        <w:spacing w:after="0" w:line="240" w:lineRule="auto"/>
        <w:jc w:val="both"/>
        <w:rPr>
          <w:rFonts w:cstheme="minorHAnsi"/>
          <w:sz w:val="24"/>
          <w:szCs w:val="24"/>
          <w:lang w:val="en-US"/>
        </w:rPr>
      </w:pPr>
      <w:r w:rsidRPr="0020066E">
        <w:rPr>
          <w:rFonts w:cstheme="minorHAnsi"/>
          <w:sz w:val="24"/>
          <w:szCs w:val="24"/>
          <w:lang w:val="en-US"/>
        </w:rPr>
        <w:t>University</w:t>
      </w:r>
      <w:r w:rsidR="00B574C8">
        <w:rPr>
          <w:rFonts w:cstheme="minorHAnsi"/>
          <w:sz w:val="24"/>
          <w:szCs w:val="24"/>
          <w:lang w:val="en-US"/>
        </w:rPr>
        <w:t xml:space="preserve"> of Macedonia Ph: +30 6942400166</w:t>
      </w:r>
    </w:p>
    <w:p w:rsidR="00C60612" w:rsidRPr="0020066E" w:rsidRDefault="001567F5" w:rsidP="0020066E">
      <w:pPr>
        <w:spacing w:after="0" w:line="240" w:lineRule="auto"/>
        <w:jc w:val="both"/>
        <w:rPr>
          <w:rFonts w:cstheme="minorHAnsi"/>
          <w:sz w:val="24"/>
          <w:szCs w:val="24"/>
          <w:lang w:val="en-US"/>
        </w:rPr>
      </w:pPr>
      <w:r w:rsidRPr="0020066E">
        <w:rPr>
          <w:rFonts w:cstheme="minorHAnsi"/>
          <w:sz w:val="24"/>
          <w:szCs w:val="24"/>
          <w:lang w:val="en-US"/>
        </w:rPr>
        <w:t>Twitter: @monty5429</w:t>
      </w:r>
    </w:p>
    <w:p w:rsidR="0020066E" w:rsidRDefault="0020066E" w:rsidP="0020066E">
      <w:pPr>
        <w:spacing w:after="0" w:line="240" w:lineRule="auto"/>
        <w:jc w:val="both"/>
        <w:rPr>
          <w:rFonts w:cstheme="minorHAnsi"/>
          <w:sz w:val="24"/>
          <w:szCs w:val="24"/>
          <w:lang w:val="en-US"/>
        </w:rPr>
      </w:pPr>
    </w:p>
    <w:p w:rsidR="0020066E" w:rsidRDefault="0020066E" w:rsidP="0020066E">
      <w:pPr>
        <w:spacing w:after="60" w:line="240" w:lineRule="auto"/>
        <w:jc w:val="both"/>
        <w:rPr>
          <w:rFonts w:cstheme="minorHAnsi"/>
          <w:sz w:val="24"/>
          <w:szCs w:val="24"/>
          <w:lang w:val="en-US"/>
        </w:rPr>
      </w:pPr>
    </w:p>
    <w:sectPr w:rsidR="0020066E" w:rsidSect="00535159">
      <w:pgSz w:w="11906" w:h="16838"/>
      <w:pgMar w:top="680" w:right="1304" w:bottom="56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B6A"/>
    <w:multiLevelType w:val="hybridMultilevel"/>
    <w:tmpl w:val="2FEE1F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79B"/>
    <w:rsid w:val="00063E58"/>
    <w:rsid w:val="000C61D4"/>
    <w:rsid w:val="000F0CCF"/>
    <w:rsid w:val="00114F3D"/>
    <w:rsid w:val="001263BD"/>
    <w:rsid w:val="001567F5"/>
    <w:rsid w:val="0020066E"/>
    <w:rsid w:val="00264D66"/>
    <w:rsid w:val="00323BCB"/>
    <w:rsid w:val="003344AF"/>
    <w:rsid w:val="003C6ECE"/>
    <w:rsid w:val="004039B2"/>
    <w:rsid w:val="004B2ECA"/>
    <w:rsid w:val="004E61D1"/>
    <w:rsid w:val="00535159"/>
    <w:rsid w:val="006219EA"/>
    <w:rsid w:val="00641FC4"/>
    <w:rsid w:val="00652C87"/>
    <w:rsid w:val="00664EC9"/>
    <w:rsid w:val="006712CA"/>
    <w:rsid w:val="006F20EF"/>
    <w:rsid w:val="00715F65"/>
    <w:rsid w:val="00721F06"/>
    <w:rsid w:val="00797218"/>
    <w:rsid w:val="007C0187"/>
    <w:rsid w:val="00866DDF"/>
    <w:rsid w:val="0092261E"/>
    <w:rsid w:val="009E4F12"/>
    <w:rsid w:val="00A134B1"/>
    <w:rsid w:val="00A461E0"/>
    <w:rsid w:val="00B574C8"/>
    <w:rsid w:val="00C0579B"/>
    <w:rsid w:val="00C60612"/>
    <w:rsid w:val="00C85CE8"/>
    <w:rsid w:val="00C9548F"/>
    <w:rsid w:val="00D05C66"/>
    <w:rsid w:val="00ED0FE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61E"/>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60612"/>
    <w:rPr>
      <w:color w:val="0000FF" w:themeColor="hyperlink"/>
      <w:u w:val="single"/>
    </w:rPr>
  </w:style>
  <w:style w:type="paragraph" w:styleId="a3">
    <w:name w:val="List Paragraph"/>
    <w:basedOn w:val="a"/>
    <w:uiPriority w:val="34"/>
    <w:qFormat/>
    <w:rsid w:val="000F0CCF"/>
    <w:pPr>
      <w:ind w:left="720"/>
      <w:contextualSpacing/>
    </w:pPr>
  </w:style>
  <w:style w:type="paragraph" w:styleId="a4">
    <w:name w:val="Balloon Text"/>
    <w:basedOn w:val="a"/>
    <w:link w:val="Char"/>
    <w:uiPriority w:val="99"/>
    <w:semiHidden/>
    <w:unhideWhenUsed/>
    <w:rsid w:val="00063E5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63E58"/>
    <w:rPr>
      <w:rFonts w:ascii="Tahoma" w:hAnsi="Tahoma" w:cs="Tahoma"/>
      <w:sz w:val="16"/>
      <w:szCs w:val="16"/>
      <w:lang w:val="en-GB"/>
    </w:rPr>
  </w:style>
  <w:style w:type="character" w:customStyle="1" w:styleId="UnresolvedMention">
    <w:name w:val="Unresolved Mention"/>
    <w:basedOn w:val="a0"/>
    <w:uiPriority w:val="99"/>
    <w:semiHidden/>
    <w:unhideWhenUsed/>
    <w:rsid w:val="00264D66"/>
    <w:rPr>
      <w:color w:val="605E5C"/>
      <w:shd w:val="clear" w:color="auto" w:fill="E1DFDD"/>
    </w:rPr>
  </w:style>
  <w:style w:type="table" w:styleId="a5">
    <w:name w:val="Table Grid"/>
    <w:basedOn w:val="a1"/>
    <w:uiPriority w:val="59"/>
    <w:rsid w:val="00200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mont@uom.ed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335</Words>
  <Characters>1813</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dc:creator>
  <cp:lastModifiedBy>HP</cp:lastModifiedBy>
  <cp:revision>11</cp:revision>
  <dcterms:created xsi:type="dcterms:W3CDTF">2020-10-09T11:15:00Z</dcterms:created>
  <dcterms:modified xsi:type="dcterms:W3CDTF">2021-09-07T10:45:00Z</dcterms:modified>
</cp:coreProperties>
</file>