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8" w:space="0" w:color="auto"/>
          <w:left w:val="single" w:sz="18" w:space="0" w:color="auto"/>
          <w:bottom w:val="single" w:sz="30" w:space="0" w:color="auto"/>
          <w:right w:val="single" w:sz="30" w:space="0" w:color="auto"/>
        </w:tblBorders>
        <w:tblLayout w:type="fixed"/>
        <w:tblLook w:val="0000" w:firstRow="0" w:lastRow="0" w:firstColumn="0" w:lastColumn="0" w:noHBand="0" w:noVBand="0"/>
      </w:tblPr>
      <w:tblGrid>
        <w:gridCol w:w="9639"/>
      </w:tblGrid>
      <w:tr w:rsidR="00902C84" w:rsidTr="00AD4899">
        <w:trPr>
          <w:trHeight w:val="605"/>
        </w:trPr>
        <w:tc>
          <w:tcPr>
            <w:tcW w:w="9639" w:type="dxa"/>
            <w:shd w:val="pct5" w:color="000000" w:fill="FFFFFF"/>
          </w:tcPr>
          <w:p w:rsidR="00902C84" w:rsidRPr="00AD4899" w:rsidRDefault="00902C84" w:rsidP="00902C84">
            <w:pPr>
              <w:pStyle w:val="2"/>
              <w:jc w:val="center"/>
              <w:rPr>
                <w:b/>
                <w:i w:val="0"/>
                <w:sz w:val="36"/>
                <w:szCs w:val="36"/>
                <w:u w:val="none"/>
              </w:rPr>
            </w:pPr>
            <w:r w:rsidRPr="00AD4899">
              <w:rPr>
                <w:b/>
                <w:i w:val="0"/>
                <w:sz w:val="36"/>
                <w:szCs w:val="36"/>
                <w:u w:val="none"/>
              </w:rPr>
              <w:t>Δ Ε Λ Τ Ι Ο   Τ Υ Π Ο Υ</w:t>
            </w:r>
          </w:p>
          <w:p w:rsidR="00902C84" w:rsidRPr="00B7204A" w:rsidRDefault="00902C84" w:rsidP="00902C84"/>
        </w:tc>
      </w:tr>
    </w:tbl>
    <w:p w:rsidR="00902C84" w:rsidRDefault="00902C84" w:rsidP="00902C84">
      <w:pPr>
        <w:pStyle w:val="a3"/>
        <w:jc w:val="center"/>
        <w:rPr>
          <w:sz w:val="18"/>
          <w:szCs w:val="18"/>
        </w:rPr>
      </w:pPr>
    </w:p>
    <w:tbl>
      <w:tblPr>
        <w:tblW w:w="0" w:type="auto"/>
        <w:tblInd w:w="108" w:type="dxa"/>
        <w:tblLook w:val="01E0" w:firstRow="1" w:lastRow="1" w:firstColumn="1" w:lastColumn="1" w:noHBand="0" w:noVBand="0"/>
      </w:tblPr>
      <w:tblGrid>
        <w:gridCol w:w="900"/>
        <w:gridCol w:w="8630"/>
      </w:tblGrid>
      <w:tr w:rsidR="007A2846" w:rsidRPr="00C73E32" w:rsidTr="00C84357">
        <w:tc>
          <w:tcPr>
            <w:tcW w:w="900" w:type="dxa"/>
          </w:tcPr>
          <w:p w:rsidR="007A2846" w:rsidRPr="00C73E32" w:rsidRDefault="007A2846" w:rsidP="00C73E32">
            <w:pPr>
              <w:autoSpaceDE w:val="0"/>
              <w:autoSpaceDN w:val="0"/>
              <w:adjustRightInd w:val="0"/>
              <w:spacing w:before="120" w:after="120"/>
              <w:jc w:val="both"/>
              <w:rPr>
                <w:rFonts w:cs="Arial"/>
                <w:b/>
                <w:szCs w:val="22"/>
                <w:lang w:val="en-US"/>
              </w:rPr>
            </w:pPr>
            <w:r w:rsidRPr="00C73E32">
              <w:rPr>
                <w:rFonts w:cs="Arial"/>
                <w:b/>
                <w:szCs w:val="22"/>
              </w:rPr>
              <w:t>Θέμα</w:t>
            </w:r>
            <w:r w:rsidRPr="00C73E32">
              <w:rPr>
                <w:rFonts w:cs="Arial"/>
                <w:b/>
                <w:szCs w:val="22"/>
                <w:lang w:val="en-US"/>
              </w:rPr>
              <w:t>:</w:t>
            </w:r>
          </w:p>
        </w:tc>
        <w:tc>
          <w:tcPr>
            <w:tcW w:w="8630" w:type="dxa"/>
          </w:tcPr>
          <w:p w:rsidR="007A2846" w:rsidRPr="00BE4BF7" w:rsidRDefault="00C84357" w:rsidP="00401292">
            <w:pPr>
              <w:autoSpaceDE w:val="0"/>
              <w:autoSpaceDN w:val="0"/>
              <w:adjustRightInd w:val="0"/>
              <w:spacing w:before="120" w:after="120"/>
              <w:jc w:val="both"/>
              <w:rPr>
                <w:rFonts w:cs="Arial"/>
                <w:b/>
                <w:sz w:val="26"/>
                <w:szCs w:val="26"/>
              </w:rPr>
            </w:pPr>
            <w:r>
              <w:rPr>
                <w:rFonts w:cs="Arial"/>
                <w:b/>
                <w:sz w:val="26"/>
                <w:szCs w:val="26"/>
              </w:rPr>
              <w:t>Βελτίωση της ανταγωνιστικότητας της ελληνικής οικονομίας κατά</w:t>
            </w:r>
            <w:r w:rsidR="00401292">
              <w:rPr>
                <w:rFonts w:cs="Arial"/>
                <w:b/>
                <w:sz w:val="26"/>
                <w:szCs w:val="26"/>
              </w:rPr>
              <w:t xml:space="preserve"> επτά (7) θέσεις </w:t>
            </w:r>
            <w:r>
              <w:rPr>
                <w:rFonts w:cs="Arial"/>
                <w:b/>
                <w:sz w:val="26"/>
                <w:szCs w:val="26"/>
              </w:rPr>
              <w:t xml:space="preserve">το 2014, σύμφωνα με τα στοιχεία του </w:t>
            </w:r>
            <w:r>
              <w:rPr>
                <w:rFonts w:cs="Arial"/>
                <w:b/>
                <w:sz w:val="26"/>
                <w:szCs w:val="26"/>
                <w:lang w:val="en-US"/>
              </w:rPr>
              <w:t>Institute</w:t>
            </w:r>
            <w:r w:rsidRPr="00C84357">
              <w:rPr>
                <w:rFonts w:cs="Arial"/>
                <w:b/>
                <w:sz w:val="26"/>
                <w:szCs w:val="26"/>
              </w:rPr>
              <w:t xml:space="preserve"> </w:t>
            </w:r>
            <w:r>
              <w:rPr>
                <w:rFonts w:cs="Arial"/>
                <w:b/>
                <w:sz w:val="26"/>
                <w:szCs w:val="26"/>
                <w:lang w:val="en-US"/>
              </w:rPr>
              <w:t>for</w:t>
            </w:r>
            <w:r w:rsidRPr="00C84357">
              <w:rPr>
                <w:rFonts w:cs="Arial"/>
                <w:b/>
                <w:sz w:val="26"/>
                <w:szCs w:val="26"/>
              </w:rPr>
              <w:t xml:space="preserve"> </w:t>
            </w:r>
            <w:r>
              <w:rPr>
                <w:rFonts w:cs="Arial"/>
                <w:b/>
                <w:sz w:val="26"/>
                <w:szCs w:val="26"/>
                <w:lang w:val="en-US"/>
              </w:rPr>
              <w:t>Management</w:t>
            </w:r>
            <w:r w:rsidRPr="00C84357">
              <w:rPr>
                <w:rFonts w:cs="Arial"/>
                <w:b/>
                <w:sz w:val="26"/>
                <w:szCs w:val="26"/>
              </w:rPr>
              <w:t xml:space="preserve"> </w:t>
            </w:r>
            <w:r>
              <w:rPr>
                <w:rFonts w:cs="Arial"/>
                <w:b/>
                <w:sz w:val="26"/>
                <w:szCs w:val="26"/>
                <w:lang w:val="en-US"/>
              </w:rPr>
              <w:t>Development</w:t>
            </w:r>
            <w:r w:rsidRPr="00C84357">
              <w:rPr>
                <w:rFonts w:cs="Arial"/>
                <w:b/>
                <w:sz w:val="26"/>
                <w:szCs w:val="26"/>
              </w:rPr>
              <w:t xml:space="preserve"> (</w:t>
            </w:r>
            <w:r>
              <w:rPr>
                <w:rFonts w:cs="Arial"/>
                <w:b/>
                <w:sz w:val="26"/>
                <w:szCs w:val="26"/>
                <w:lang w:val="en-US"/>
              </w:rPr>
              <w:t>IMD</w:t>
            </w:r>
            <w:r w:rsidRPr="00C84357">
              <w:rPr>
                <w:rFonts w:cs="Arial"/>
                <w:b/>
                <w:sz w:val="26"/>
                <w:szCs w:val="26"/>
              </w:rPr>
              <w:t xml:space="preserve">) </w:t>
            </w:r>
            <w:r>
              <w:rPr>
                <w:rFonts w:cs="Arial"/>
                <w:b/>
                <w:sz w:val="26"/>
                <w:szCs w:val="26"/>
              </w:rPr>
              <w:t xml:space="preserve">της Ελβετίας </w:t>
            </w:r>
          </w:p>
        </w:tc>
      </w:tr>
    </w:tbl>
    <w:p w:rsidR="00C84357" w:rsidRDefault="00C84357">
      <w:pPr>
        <w:rPr>
          <w:rFonts w:cs="Arial"/>
          <w:szCs w:val="22"/>
        </w:rPr>
      </w:pPr>
    </w:p>
    <w:p w:rsidR="00C84357" w:rsidRPr="00C84357" w:rsidRDefault="00C84357" w:rsidP="00C84357">
      <w:pPr>
        <w:spacing w:before="120"/>
        <w:jc w:val="center"/>
        <w:rPr>
          <w:rFonts w:cs="Arial"/>
          <w:b/>
          <w:szCs w:val="22"/>
        </w:rPr>
      </w:pPr>
      <w:r w:rsidRPr="00C84357">
        <w:rPr>
          <w:rFonts w:cs="Arial"/>
          <w:b/>
          <w:szCs w:val="22"/>
        </w:rPr>
        <w:t>ΠΑΡΕΜΒΑΣΗ ΤΟΥ ΠΡΟΕΔΡΟΥ ΤΟΥ ΣΒΒΕ κ. ΑΘΑΝΑΣΙΟΥ ΣΑΒΒΑΚΗ</w:t>
      </w:r>
    </w:p>
    <w:p w:rsidR="00C84357" w:rsidRPr="00C84357" w:rsidRDefault="00C84357" w:rsidP="00C84357">
      <w:pPr>
        <w:spacing w:before="120"/>
        <w:jc w:val="center"/>
        <w:rPr>
          <w:rFonts w:cs="Arial"/>
          <w:b/>
          <w:szCs w:val="22"/>
        </w:rPr>
      </w:pPr>
      <w:r w:rsidRPr="00C84357">
        <w:rPr>
          <w:rFonts w:cs="Arial"/>
          <w:b/>
          <w:szCs w:val="22"/>
        </w:rPr>
        <w:t>κατά τη διάρκεια της συνέντευξης τύπου την Πέμπτη 28 Μαΐου 2015</w:t>
      </w:r>
    </w:p>
    <w:p w:rsidR="00C84357" w:rsidRDefault="00C84357" w:rsidP="00C84357">
      <w:pPr>
        <w:spacing w:before="120"/>
        <w:jc w:val="both"/>
        <w:rPr>
          <w:rFonts w:cs="Arial"/>
          <w:szCs w:val="22"/>
        </w:rPr>
      </w:pPr>
      <w:r w:rsidRPr="00C84357">
        <w:rPr>
          <w:rFonts w:cs="Arial"/>
          <w:szCs w:val="22"/>
        </w:rPr>
        <w:t xml:space="preserve">Τα αποτελέσματα που παρουσιάζονται σήμερα και η συνολική αξιολόγηση της ελληνικής οικονομίας με όρους ανταγωνιστικότητας, αφορούν τις επιδόσεις της χώρας μας κατά την προηγούμενη χρονιά, δηλαδή το 2014. </w:t>
      </w:r>
    </w:p>
    <w:p w:rsidR="005277BA" w:rsidRPr="005277BA" w:rsidRDefault="005277BA" w:rsidP="00C84357">
      <w:pPr>
        <w:spacing w:before="120"/>
        <w:jc w:val="both"/>
        <w:rPr>
          <w:rFonts w:cs="Arial"/>
          <w:szCs w:val="22"/>
        </w:rPr>
      </w:pPr>
      <w:r>
        <w:rPr>
          <w:rFonts w:cs="Arial"/>
          <w:szCs w:val="22"/>
        </w:rPr>
        <w:t>Σύμφωνα με τα στοιχεία του IMD η ανταγωνιστική θέση της Ελλάδας κατά το 2014 βελτιώθηκε κατά επτά (7) θέσεις και εφέτος κατατάσσεται στην 50</w:t>
      </w:r>
      <w:r w:rsidRPr="005277BA">
        <w:rPr>
          <w:rFonts w:cs="Arial"/>
          <w:szCs w:val="22"/>
          <w:vertAlign w:val="superscript"/>
        </w:rPr>
        <w:t>η</w:t>
      </w:r>
      <w:r>
        <w:rPr>
          <w:rFonts w:cs="Arial"/>
          <w:szCs w:val="22"/>
        </w:rPr>
        <w:t xml:space="preserve"> θέση μεταξύ 61</w:t>
      </w:r>
      <w:r w:rsidR="00510793">
        <w:rPr>
          <w:rFonts w:cs="Arial"/>
          <w:szCs w:val="22"/>
        </w:rPr>
        <w:t xml:space="preserve"> </w:t>
      </w:r>
      <w:r>
        <w:rPr>
          <w:rFonts w:cs="Arial"/>
          <w:szCs w:val="22"/>
        </w:rPr>
        <w:t>χωρών από την 57</w:t>
      </w:r>
      <w:r w:rsidRPr="005277BA">
        <w:rPr>
          <w:rFonts w:cs="Arial"/>
          <w:szCs w:val="22"/>
          <w:vertAlign w:val="superscript"/>
        </w:rPr>
        <w:t>η</w:t>
      </w:r>
      <w:r>
        <w:rPr>
          <w:rFonts w:cs="Arial"/>
          <w:szCs w:val="22"/>
        </w:rPr>
        <w:t xml:space="preserve"> την οποία κατείχε κατά την περσινή χρονιά.</w:t>
      </w:r>
    </w:p>
    <w:p w:rsidR="00C84357" w:rsidRDefault="00C84357" w:rsidP="00C84357">
      <w:pPr>
        <w:spacing w:before="120"/>
        <w:jc w:val="both"/>
        <w:rPr>
          <w:rFonts w:cs="Arial"/>
          <w:szCs w:val="22"/>
        </w:rPr>
      </w:pPr>
      <w:r w:rsidRPr="00C84357">
        <w:rPr>
          <w:rFonts w:cs="Arial"/>
          <w:szCs w:val="22"/>
        </w:rPr>
        <w:t>Για την εξαγωγή της συνολικής θέσης μιας χώρας στη διεθνή κατάταξη ανταγωνιστικότητας λαμβάνονται υπόψη τέσσερεις μεγάλες ομάδες παραγόντων: η «Οικονομική Αποδοτικότητα», η «Κυβερνητική Αποτελεσματικότητα», η «Επιχειρηματική Αποτελεσματικότητα» και οι «Υποδομές». (συνολικά περισσότεροι από 340 δείκτες)</w:t>
      </w:r>
      <w:r w:rsidR="005277BA">
        <w:rPr>
          <w:rFonts w:cs="Arial"/>
          <w:szCs w:val="22"/>
        </w:rPr>
        <w:t>.</w:t>
      </w:r>
    </w:p>
    <w:p w:rsidR="005277BA" w:rsidRPr="00C84357" w:rsidRDefault="005277BA" w:rsidP="00C84357">
      <w:pPr>
        <w:spacing w:before="120"/>
        <w:jc w:val="both"/>
        <w:rPr>
          <w:rFonts w:cs="Arial"/>
          <w:szCs w:val="22"/>
        </w:rPr>
      </w:pP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«Οικονομικής Αποδοτικότητας»</w:t>
      </w:r>
      <w:r w:rsidRPr="00C84357">
        <w:rPr>
          <w:rFonts w:cs="Arial"/>
          <w:szCs w:val="22"/>
        </w:rPr>
        <w:t xml:space="preserve">, η χώρα μας βρίσκεται στην </w:t>
      </w:r>
      <w:r w:rsidRPr="00C84357">
        <w:rPr>
          <w:rFonts w:cs="Arial"/>
          <w:b/>
          <w:szCs w:val="22"/>
        </w:rPr>
        <w:t>πεντηκοστή όγδοη θέση (58</w:t>
      </w:r>
      <w:r w:rsidRPr="00C84357">
        <w:rPr>
          <w:rFonts w:cs="Arial"/>
          <w:b/>
          <w:szCs w:val="22"/>
          <w:vertAlign w:val="superscript"/>
        </w:rPr>
        <w:t>η</w:t>
      </w:r>
      <w:r w:rsidRPr="00C84357">
        <w:rPr>
          <w:rFonts w:cs="Arial"/>
          <w:b/>
          <w:szCs w:val="22"/>
        </w:rPr>
        <w:t>)</w:t>
      </w:r>
      <w:r w:rsidRPr="00C84357">
        <w:rPr>
          <w:rFonts w:cs="Arial"/>
          <w:szCs w:val="22"/>
        </w:rPr>
        <w:t xml:space="preserve"> για το 201</w:t>
      </w:r>
      <w:r w:rsidR="00241506">
        <w:rPr>
          <w:rFonts w:cs="Arial"/>
          <w:szCs w:val="22"/>
        </w:rPr>
        <w:t>4</w:t>
      </w:r>
      <w:r w:rsidRPr="00C84357">
        <w:rPr>
          <w:rFonts w:cs="Arial"/>
          <w:szCs w:val="22"/>
        </w:rPr>
        <w:t xml:space="preserve">, </w:t>
      </w:r>
      <w:r w:rsidRPr="00C84357">
        <w:rPr>
          <w:rFonts w:cs="Arial"/>
          <w:szCs w:val="22"/>
          <w:u w:val="single"/>
        </w:rPr>
        <w:t>βελτιώνοντας κατά δύο θέσεις την κατάταξή της σε σχέση με το 201</w:t>
      </w:r>
      <w:r w:rsidR="00241506">
        <w:rPr>
          <w:rFonts w:cs="Arial"/>
          <w:szCs w:val="22"/>
          <w:u w:val="single"/>
        </w:rPr>
        <w:t>3</w:t>
      </w:r>
      <w:r w:rsidRPr="00C84357">
        <w:rPr>
          <w:rFonts w:cs="Arial"/>
          <w:szCs w:val="22"/>
          <w:u w:val="single"/>
        </w:rPr>
        <w:t>,</w:t>
      </w:r>
      <w:r w:rsidRPr="00C84357">
        <w:rPr>
          <w:rFonts w:cs="Arial"/>
          <w:szCs w:val="22"/>
        </w:rPr>
        <w:t xml:space="preserve"> </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«Κυβερνητικής Αποτελεσματικότητας»</w:t>
      </w:r>
      <w:r w:rsidRPr="00C84357">
        <w:rPr>
          <w:rFonts w:cs="Arial"/>
          <w:szCs w:val="22"/>
        </w:rPr>
        <w:t xml:space="preserve">, </w:t>
      </w:r>
      <w:r w:rsidRPr="00C84357">
        <w:rPr>
          <w:rFonts w:cs="Arial"/>
          <w:szCs w:val="22"/>
          <w:u w:val="single"/>
        </w:rPr>
        <w:t>η Ελλάδα διατηρεί το 201</w:t>
      </w:r>
      <w:r w:rsidR="00241506">
        <w:rPr>
          <w:rFonts w:cs="Arial"/>
          <w:szCs w:val="22"/>
          <w:u w:val="single"/>
        </w:rPr>
        <w:t>4</w:t>
      </w:r>
      <w:r w:rsidRPr="00C84357">
        <w:rPr>
          <w:rFonts w:cs="Arial"/>
          <w:szCs w:val="22"/>
          <w:u w:val="single"/>
        </w:rPr>
        <w:t xml:space="preserve"> την </w:t>
      </w:r>
      <w:r w:rsidRPr="00C84357">
        <w:rPr>
          <w:rFonts w:cs="Arial"/>
          <w:b/>
          <w:szCs w:val="22"/>
          <w:u w:val="single"/>
        </w:rPr>
        <w:t>57</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rPr>
        <w:t xml:space="preserve"> που είχε καταλάβει και το προηγούμενο έτος, παραμένοντας στην τελευταία πεντάδα των 61 χωρών που συμμετέχουν στην έρευνα.</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δεικτών της </w:t>
      </w:r>
      <w:r w:rsidRPr="00C84357">
        <w:rPr>
          <w:rFonts w:cs="Arial"/>
          <w:b/>
          <w:szCs w:val="22"/>
        </w:rPr>
        <w:t>«Επιχειρηματικής Αποτελεσματικότητας»</w:t>
      </w:r>
      <w:r w:rsidRPr="00C84357">
        <w:rPr>
          <w:rFonts w:cs="Arial"/>
          <w:szCs w:val="22"/>
        </w:rPr>
        <w:t xml:space="preserve">, καταγράφεται σημαντική άνοδος. Συγκεκριμένα, </w:t>
      </w:r>
      <w:r w:rsidRPr="00C84357">
        <w:rPr>
          <w:rFonts w:cs="Arial"/>
          <w:szCs w:val="22"/>
          <w:u w:val="single"/>
        </w:rPr>
        <w:t xml:space="preserve">η θέση της Ελλάδας βελτιώθηκε κατά </w:t>
      </w:r>
      <w:r w:rsidR="00EA3C63">
        <w:rPr>
          <w:rFonts w:cs="Arial"/>
          <w:szCs w:val="22"/>
          <w:u w:val="single"/>
        </w:rPr>
        <w:t>έντεκα (11</w:t>
      </w:r>
      <w:r w:rsidRPr="00C84357">
        <w:rPr>
          <w:rFonts w:cs="Arial"/>
          <w:szCs w:val="22"/>
          <w:u w:val="single"/>
        </w:rPr>
        <w:t xml:space="preserve">) θέσεις, και πλέον η Ελλάδα κατατάσσεται </w:t>
      </w:r>
      <w:r w:rsidRPr="00C84357">
        <w:rPr>
          <w:rFonts w:cs="Arial"/>
          <w:b/>
          <w:szCs w:val="22"/>
          <w:u w:val="single"/>
        </w:rPr>
        <w:t>43</w:t>
      </w:r>
      <w:r w:rsidRPr="00C84357">
        <w:rPr>
          <w:rFonts w:cs="Arial"/>
          <w:b/>
          <w:szCs w:val="22"/>
          <w:u w:val="single"/>
          <w:vertAlign w:val="superscript"/>
        </w:rPr>
        <w:t>η</w:t>
      </w:r>
      <w:r w:rsidRPr="00C84357">
        <w:rPr>
          <w:rFonts w:cs="Arial"/>
          <w:b/>
          <w:szCs w:val="22"/>
          <w:u w:val="single"/>
        </w:rPr>
        <w:t xml:space="preserve"> </w:t>
      </w:r>
      <w:r w:rsidRPr="00C84357">
        <w:rPr>
          <w:rFonts w:cs="Arial"/>
          <w:szCs w:val="22"/>
          <w:u w:val="single"/>
        </w:rPr>
        <w:t>από την 5</w:t>
      </w:r>
      <w:r w:rsidR="007322B5">
        <w:rPr>
          <w:rFonts w:cs="Arial"/>
          <w:szCs w:val="22"/>
          <w:u w:val="single"/>
        </w:rPr>
        <w:t>4</w:t>
      </w:r>
      <w:r w:rsidRPr="00C84357">
        <w:rPr>
          <w:rFonts w:cs="Arial"/>
          <w:szCs w:val="22"/>
          <w:u w:val="single"/>
          <w:vertAlign w:val="superscript"/>
        </w:rPr>
        <w:t>η</w:t>
      </w:r>
      <w:r w:rsidRPr="00C84357">
        <w:rPr>
          <w:rFonts w:cs="Arial"/>
          <w:szCs w:val="22"/>
          <w:u w:val="single"/>
        </w:rPr>
        <w:t xml:space="preserve"> θέση που κατείχε το 201</w:t>
      </w:r>
      <w:r w:rsidR="00241506">
        <w:rPr>
          <w:rFonts w:cs="Arial"/>
          <w:szCs w:val="22"/>
          <w:u w:val="single"/>
        </w:rPr>
        <w:t>3</w:t>
      </w:r>
      <w:r w:rsidRPr="00C84357">
        <w:rPr>
          <w:rFonts w:cs="Arial"/>
          <w:szCs w:val="22"/>
          <w:u w:val="single"/>
        </w:rPr>
        <w:t>,</w:t>
      </w:r>
      <w:r w:rsidRPr="00C84357">
        <w:rPr>
          <w:rFonts w:cs="Arial"/>
          <w:szCs w:val="22"/>
        </w:rPr>
        <w:t xml:space="preserve"> και, τέλος, </w:t>
      </w:r>
    </w:p>
    <w:p w:rsidR="00C84357" w:rsidRPr="00C84357" w:rsidRDefault="00C84357" w:rsidP="00C84357">
      <w:pPr>
        <w:pStyle w:val="ab"/>
        <w:numPr>
          <w:ilvl w:val="0"/>
          <w:numId w:val="44"/>
        </w:numPr>
        <w:spacing w:after="120"/>
        <w:ind w:left="284" w:hanging="284"/>
        <w:jc w:val="both"/>
        <w:rPr>
          <w:rFonts w:cs="Arial"/>
          <w:szCs w:val="22"/>
        </w:rPr>
      </w:pPr>
      <w:r w:rsidRPr="00C84357">
        <w:rPr>
          <w:rFonts w:cs="Arial"/>
          <w:szCs w:val="22"/>
        </w:rPr>
        <w:t xml:space="preserve">Στην κατηγορία των </w:t>
      </w:r>
      <w:r w:rsidRPr="00C84357">
        <w:rPr>
          <w:rFonts w:cs="Arial"/>
          <w:b/>
          <w:szCs w:val="22"/>
        </w:rPr>
        <w:t>«Υποδομών»</w:t>
      </w:r>
      <w:r w:rsidRPr="00C84357">
        <w:rPr>
          <w:rFonts w:cs="Arial"/>
          <w:szCs w:val="22"/>
        </w:rPr>
        <w:t xml:space="preserve"> </w:t>
      </w:r>
      <w:r w:rsidRPr="00C84357">
        <w:rPr>
          <w:rFonts w:cs="Arial"/>
          <w:szCs w:val="22"/>
          <w:u w:val="single"/>
        </w:rPr>
        <w:t>καταγράφεται επίσης βελτίωση</w:t>
      </w:r>
      <w:r w:rsidRPr="00C84357">
        <w:rPr>
          <w:rFonts w:cs="Arial"/>
          <w:szCs w:val="22"/>
        </w:rPr>
        <w:t xml:space="preserve"> της κατάταξης της χώρας μας κατά τέσσερις θέσεις: συγκεκριμένα </w:t>
      </w:r>
      <w:r w:rsidRPr="00C84357">
        <w:rPr>
          <w:rFonts w:cs="Arial"/>
          <w:szCs w:val="22"/>
          <w:u w:val="single"/>
        </w:rPr>
        <w:t>από την 39</w:t>
      </w:r>
      <w:r w:rsidRPr="00C84357">
        <w:rPr>
          <w:rFonts w:cs="Arial"/>
          <w:szCs w:val="22"/>
          <w:u w:val="single"/>
          <w:vertAlign w:val="superscript"/>
        </w:rPr>
        <w:t>η</w:t>
      </w:r>
      <w:r w:rsidRPr="00C84357">
        <w:rPr>
          <w:rFonts w:cs="Arial"/>
          <w:szCs w:val="22"/>
          <w:u w:val="single"/>
        </w:rPr>
        <w:t xml:space="preserve"> θέση του 201</w:t>
      </w:r>
      <w:r w:rsidR="00241506">
        <w:rPr>
          <w:rFonts w:cs="Arial"/>
          <w:szCs w:val="22"/>
          <w:u w:val="single"/>
        </w:rPr>
        <w:t>3</w:t>
      </w:r>
      <w:r w:rsidRPr="00C84357">
        <w:rPr>
          <w:rFonts w:cs="Arial"/>
          <w:szCs w:val="22"/>
          <w:u w:val="single"/>
        </w:rPr>
        <w:t>, η χώρα μας για το 201</w:t>
      </w:r>
      <w:r w:rsidR="00241506">
        <w:rPr>
          <w:rFonts w:cs="Arial"/>
          <w:szCs w:val="22"/>
          <w:u w:val="single"/>
        </w:rPr>
        <w:t>4</w:t>
      </w:r>
      <w:r w:rsidRPr="00C84357">
        <w:rPr>
          <w:rFonts w:cs="Arial"/>
          <w:szCs w:val="22"/>
          <w:u w:val="single"/>
        </w:rPr>
        <w:t xml:space="preserve"> κατατάσσεται στην </w:t>
      </w:r>
      <w:r w:rsidRPr="00C84357">
        <w:rPr>
          <w:rFonts w:cs="Arial"/>
          <w:b/>
          <w:szCs w:val="22"/>
          <w:u w:val="single"/>
        </w:rPr>
        <w:t>35</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u w:val="single"/>
        </w:rPr>
        <w:t>,</w:t>
      </w:r>
      <w:r w:rsidRPr="00C84357">
        <w:rPr>
          <w:rFonts w:cs="Arial"/>
          <w:szCs w:val="22"/>
        </w:rPr>
        <w:t xml:space="preserve"> επιστρέφοντας στη θέση που είχε προ διετίας. </w:t>
      </w:r>
    </w:p>
    <w:p w:rsidR="00C84357" w:rsidRPr="00C84357" w:rsidRDefault="00C84357" w:rsidP="00C84357">
      <w:pPr>
        <w:spacing w:before="120"/>
        <w:jc w:val="both"/>
        <w:rPr>
          <w:rFonts w:cs="Arial"/>
          <w:szCs w:val="22"/>
        </w:rPr>
      </w:pPr>
      <w:r w:rsidRPr="00C84357">
        <w:rPr>
          <w:rFonts w:cs="Arial"/>
          <w:szCs w:val="22"/>
        </w:rPr>
        <w:t xml:space="preserve">Βεβαίως, </w:t>
      </w:r>
      <w:r w:rsidR="005277BA">
        <w:rPr>
          <w:rFonts w:cs="Arial"/>
          <w:szCs w:val="22"/>
        </w:rPr>
        <w:t xml:space="preserve">υπογραμμίζουμε ότι </w:t>
      </w:r>
      <w:r w:rsidRPr="00C84357">
        <w:rPr>
          <w:rFonts w:cs="Arial"/>
          <w:szCs w:val="22"/>
        </w:rPr>
        <w:t xml:space="preserve">σήμερα βρισκόμαστε σε εντελώς διαφορετική οικονομική συγκυρία, απ’ αυτή που καταγράφεται στ’ αποτελέσματα του </w:t>
      </w:r>
      <w:r w:rsidRPr="00C84357">
        <w:rPr>
          <w:rFonts w:cs="Arial"/>
          <w:szCs w:val="22"/>
          <w:lang w:val="en-US"/>
        </w:rPr>
        <w:t>IMD</w:t>
      </w:r>
      <w:r w:rsidRPr="00C84357">
        <w:rPr>
          <w:rFonts w:cs="Arial"/>
          <w:szCs w:val="22"/>
        </w:rPr>
        <w:t xml:space="preserve"> για το 2014. Το επιχειρηματικό περιβάλλον είναι εντελώς διαφορετικό και σαφέστατα αρνητικότερο απ’ αυτό που ήταν πέρυσι, από αυτό δηλαδή που καταγράφεται στην Παγκόσμια Επετηρίδα Ανταγωνιστικότητας του </w:t>
      </w:r>
      <w:r w:rsidRPr="00C84357">
        <w:rPr>
          <w:rFonts w:cs="Arial"/>
          <w:szCs w:val="22"/>
          <w:lang w:val="en-US"/>
        </w:rPr>
        <w:t>IMD</w:t>
      </w:r>
      <w:r w:rsidRPr="00C84357">
        <w:rPr>
          <w:rFonts w:cs="Arial"/>
          <w:szCs w:val="22"/>
        </w:rPr>
        <w:t xml:space="preserve">. </w:t>
      </w:r>
    </w:p>
    <w:p w:rsidR="00C84357" w:rsidRPr="00C84357" w:rsidRDefault="00C84357" w:rsidP="00C84357">
      <w:pPr>
        <w:spacing w:before="120"/>
        <w:jc w:val="both"/>
        <w:rPr>
          <w:rFonts w:cs="Arial"/>
          <w:szCs w:val="22"/>
        </w:rPr>
      </w:pPr>
      <w:r w:rsidRPr="00C84357">
        <w:rPr>
          <w:rFonts w:cs="Arial"/>
          <w:szCs w:val="22"/>
        </w:rPr>
        <w:t xml:space="preserve">Υπενθυμίζουμε ότι πριν την προκήρυξη της εκλογής Προέδρου Δημοκρατίας υπήρχαν τεκμηριωμένες τάσεις και ελπίδες ανάκαμψης της ελληνικής οικονομίας εντός του 2015. </w:t>
      </w:r>
    </w:p>
    <w:p w:rsidR="00C84357" w:rsidRPr="00C84357" w:rsidRDefault="00C84357" w:rsidP="00C84357">
      <w:pPr>
        <w:spacing w:before="120"/>
        <w:jc w:val="both"/>
        <w:rPr>
          <w:rFonts w:cs="Arial"/>
          <w:szCs w:val="22"/>
        </w:rPr>
      </w:pPr>
      <w:r w:rsidRPr="00C84357">
        <w:rPr>
          <w:rFonts w:cs="Arial"/>
          <w:szCs w:val="22"/>
        </w:rPr>
        <w:t xml:space="preserve">Δυστυχώς, οι ελπίδες ανάκαμψης της οικονομίας που αποτυπώνονται στ’ αποτελέσματα του </w:t>
      </w:r>
      <w:r w:rsidRPr="00C84357">
        <w:rPr>
          <w:rFonts w:cs="Arial"/>
          <w:szCs w:val="22"/>
          <w:lang w:val="en-US"/>
        </w:rPr>
        <w:t>IMD</w:t>
      </w:r>
      <w:r w:rsidRPr="00C84357">
        <w:rPr>
          <w:rFonts w:cs="Arial"/>
          <w:szCs w:val="22"/>
        </w:rPr>
        <w:t xml:space="preserve"> για το 2014, κινδυνεύουν πλέον με εξαφάνιση, αφού εδώ και έξι μήνες οι πιέσεις που δέχονται οι επιχειρήσεις μας έχουν καταστεί αφόρητες: ανυπαρξία ρευστότητας, υψηλό λειτουργικό κόστος για τη βιομηχανία, εξαγωγές που φθίνουν, τραπεζικό σύστημα που δεν χρηματοδοτεί καμία επιχείρηση </w:t>
      </w:r>
      <w:r w:rsidRPr="00C84357">
        <w:rPr>
          <w:rFonts w:cs="Arial"/>
          <w:szCs w:val="22"/>
        </w:rPr>
        <w:lastRenderedPageBreak/>
        <w:t xml:space="preserve">του ιδιωτικού τομέα της οικονομίας, απουσία αναπτυξιακού νόμου για την υλοποίηση επενδύσεων, νέο ΕΣΠΑ χωρίς προκηρύξεις προγραμμάτων, είναι μεγάλα ζητήματα που δημιουργούν ασφυξία στις επιχειρήσεις και οδηγούν με βεβαιότητα την εγχώρια παραγωγική βάση σε αφανισμό. Δυστυχώς, το εγχώριο επιχειρηματικό περιβάλλον αντί να βελτιώνεται δημιουργώντας προϋποθέσεις ανάπτυξης και διεθνούς ανταγωνιστικότητας, είναι απολύτως αβέβαιο, εξακολουθεί να είναι εχθρικό για τις επιχειρήσεις, δηλαδή παραμένει αντιαναπτυξιακό. </w:t>
      </w:r>
    </w:p>
    <w:p w:rsidR="00C84357" w:rsidRPr="00C84357" w:rsidRDefault="00C84357" w:rsidP="00C84357">
      <w:pPr>
        <w:spacing w:before="120"/>
        <w:jc w:val="both"/>
        <w:rPr>
          <w:rFonts w:cs="Arial"/>
          <w:szCs w:val="22"/>
        </w:rPr>
      </w:pPr>
      <w:r w:rsidRPr="00C84357">
        <w:rPr>
          <w:rFonts w:cs="Arial"/>
          <w:szCs w:val="22"/>
        </w:rPr>
        <w:t xml:space="preserve">Γι’ αυτό επιβάλλεται σύσσωμο το πολιτικό σύστημα ν’ αντιληφθεί ότι η οικονομική δραστηριότητα στη χώρα μας είναι κυριολεκτικά παγωμένη και η ύφεση βαθαίνει μέρα με την ημέρα. </w:t>
      </w:r>
    </w:p>
    <w:p w:rsidR="00C84357" w:rsidRDefault="00C84357" w:rsidP="00C84357">
      <w:pPr>
        <w:spacing w:before="120"/>
        <w:jc w:val="both"/>
        <w:rPr>
          <w:rFonts w:cs="Arial"/>
          <w:szCs w:val="22"/>
        </w:rPr>
      </w:pPr>
      <w:r w:rsidRPr="00C84357">
        <w:rPr>
          <w:rFonts w:cs="Arial"/>
          <w:szCs w:val="22"/>
        </w:rPr>
        <w:t>Καλούμε λοιπόν το πολιτικό σύστημα ν’ αποφασίσει για το μέλλον της χώρας πράττοντας τα αυτονόητα που επισημαίνει διαρκώς τα τελευταία χρόνια ο επιχειρηματικός κόσμος της χώρας: παραμονή στην Ευρωπαϊκή Ένωση και το Ευρώ, συνέχιση των διαρθρωτικών μεταρρυθμίσεων στην οικονομία και στη λειτουργία του κράτους, συμφωνία για μια συγκεκριμένη βιομηχανική πολιτική στο πλαίσιο της παραγωγικής ανασυγκρότησης της χώρας, και απλοποίηση της νομοθεσίας που αφορά στην επιχειρηματικότητα και ειδικά στην υλοποίηση επενδύσεων, για τη γρήγορη αποκατάσταση της εμπιστοσύνης της διεθνούς κοινότητας στη χώρα και την παραγωγική της βάση.</w:t>
      </w:r>
    </w:p>
    <w:p w:rsidR="00C84357" w:rsidRDefault="00C84357" w:rsidP="00C84357">
      <w:pPr>
        <w:spacing w:before="120"/>
        <w:jc w:val="both"/>
        <w:rPr>
          <w:rFonts w:cs="Arial"/>
          <w:szCs w:val="22"/>
        </w:rPr>
      </w:pPr>
    </w:p>
    <w:p w:rsidR="00C84357" w:rsidRDefault="00C84357" w:rsidP="00C84357">
      <w:pPr>
        <w:spacing w:before="120"/>
        <w:jc w:val="both"/>
        <w:rPr>
          <w:rFonts w:cs="Arial"/>
          <w:szCs w:val="22"/>
        </w:rPr>
      </w:pPr>
    </w:p>
    <w:p w:rsidR="00C84357" w:rsidRDefault="00C84357">
      <w:pPr>
        <w:rPr>
          <w:rFonts w:cs="Arial"/>
          <w:szCs w:val="22"/>
        </w:rPr>
      </w:pPr>
    </w:p>
    <w:p w:rsidR="00C84357" w:rsidRDefault="00C84357" w:rsidP="00C84357">
      <w:pPr>
        <w:spacing w:before="120"/>
        <w:jc w:val="both"/>
        <w:rPr>
          <w:rFonts w:cs="Arial"/>
          <w:szCs w:val="22"/>
        </w:rPr>
      </w:pPr>
    </w:p>
    <w:p w:rsidR="00C84357" w:rsidRDefault="00C84357" w:rsidP="00C84357">
      <w:pPr>
        <w:pBdr>
          <w:top w:val="single" w:sz="4" w:space="1" w:color="auto"/>
          <w:left w:val="single" w:sz="4" w:space="4" w:color="auto"/>
          <w:bottom w:val="single" w:sz="4" w:space="1" w:color="auto"/>
          <w:right w:val="single" w:sz="4" w:space="4" w:color="auto"/>
        </w:pBdr>
        <w:spacing w:before="120"/>
        <w:jc w:val="both"/>
        <w:rPr>
          <w:rFonts w:cs="Arial"/>
          <w:b/>
          <w:i/>
          <w:szCs w:val="22"/>
        </w:rPr>
      </w:pPr>
      <w:r w:rsidRPr="002A26FA">
        <w:rPr>
          <w:rFonts w:cs="Arial"/>
          <w:b/>
          <w:i/>
          <w:szCs w:val="22"/>
        </w:rPr>
        <w:t xml:space="preserve">Ακολουθεί το πλήρες κείμενο της παρουσίασης και του σχολιασμού των αποτελεσμάτων της Παγκόσμιας Επετηρίδας Ανταγωνιστικότητας του </w:t>
      </w:r>
      <w:r w:rsidRPr="002A26FA">
        <w:rPr>
          <w:rFonts w:cs="Arial"/>
          <w:b/>
          <w:i/>
          <w:szCs w:val="22"/>
          <w:lang w:val="en-US"/>
        </w:rPr>
        <w:t>IMD</w:t>
      </w:r>
      <w:r w:rsidRPr="002A26FA">
        <w:rPr>
          <w:rFonts w:cs="Arial"/>
          <w:b/>
          <w:i/>
          <w:szCs w:val="22"/>
        </w:rPr>
        <w:t>.</w:t>
      </w:r>
    </w:p>
    <w:p w:rsidR="00C84357" w:rsidRDefault="00C84357" w:rsidP="00C84357">
      <w:pPr>
        <w:spacing w:before="120"/>
        <w:jc w:val="both"/>
        <w:rPr>
          <w:rFonts w:cs="Arial"/>
          <w:szCs w:val="22"/>
        </w:rPr>
      </w:pPr>
    </w:p>
    <w:p w:rsidR="00C84357" w:rsidRDefault="00C84357">
      <w:pPr>
        <w:rPr>
          <w:rFonts w:cs="Arial"/>
          <w:szCs w:val="22"/>
        </w:rPr>
      </w:pPr>
    </w:p>
    <w:p w:rsidR="00742F6F" w:rsidRDefault="00742F6F">
      <w:pPr>
        <w:rPr>
          <w:rFonts w:cs="Arial"/>
          <w:szCs w:val="22"/>
        </w:rPr>
      </w:pPr>
      <w:r>
        <w:rPr>
          <w:rFonts w:cs="Arial"/>
          <w:szCs w:val="22"/>
        </w:rPr>
        <w:br w:type="page"/>
      </w:r>
    </w:p>
    <w:p w:rsidR="00AD4899" w:rsidRPr="00C84357" w:rsidRDefault="00AD4899" w:rsidP="00FC099B">
      <w:pPr>
        <w:spacing w:before="120"/>
        <w:jc w:val="both"/>
        <w:rPr>
          <w:rFonts w:cs="Arial"/>
          <w:b/>
          <w:szCs w:val="22"/>
        </w:rPr>
      </w:pPr>
      <w:r w:rsidRPr="00C84357">
        <w:rPr>
          <w:rFonts w:cs="Arial"/>
          <w:b/>
          <w:szCs w:val="22"/>
        </w:rPr>
        <w:lastRenderedPageBreak/>
        <w:t>Η Ελλάδα, για το 201</w:t>
      </w:r>
      <w:r w:rsidR="00AF2A49" w:rsidRPr="00C84357">
        <w:rPr>
          <w:rFonts w:cs="Arial"/>
          <w:b/>
          <w:szCs w:val="22"/>
        </w:rPr>
        <w:t>5</w:t>
      </w:r>
      <w:r w:rsidRPr="00C84357">
        <w:rPr>
          <w:rFonts w:cs="Arial"/>
          <w:b/>
          <w:szCs w:val="22"/>
        </w:rPr>
        <w:t xml:space="preserve">, κατέγραψε </w:t>
      </w:r>
      <w:r w:rsidR="00AF2A49" w:rsidRPr="00C84357">
        <w:rPr>
          <w:rFonts w:cs="Arial"/>
          <w:b/>
          <w:szCs w:val="22"/>
        </w:rPr>
        <w:t>ανοδική</w:t>
      </w:r>
      <w:r w:rsidRPr="00C84357">
        <w:rPr>
          <w:rFonts w:cs="Arial"/>
          <w:b/>
          <w:szCs w:val="22"/>
        </w:rPr>
        <w:t xml:space="preserve"> πορεία στη διεθνή κατάταξη ανταγωνιστικότητας και πλέον βρίσκεται στην 5</w:t>
      </w:r>
      <w:r w:rsidR="00AF2A49" w:rsidRPr="00C84357">
        <w:rPr>
          <w:rFonts w:cs="Arial"/>
          <w:b/>
          <w:szCs w:val="22"/>
        </w:rPr>
        <w:t>0</w:t>
      </w:r>
      <w:r w:rsidRPr="00C84357">
        <w:rPr>
          <w:rFonts w:cs="Arial"/>
          <w:b/>
          <w:szCs w:val="22"/>
          <w:vertAlign w:val="superscript"/>
        </w:rPr>
        <w:t>η</w:t>
      </w:r>
      <w:r w:rsidRPr="00C84357">
        <w:rPr>
          <w:rFonts w:cs="Arial"/>
          <w:b/>
          <w:szCs w:val="22"/>
        </w:rPr>
        <w:t xml:space="preserve"> θέση</w:t>
      </w:r>
      <w:r w:rsidR="00AF2A49" w:rsidRPr="00C84357">
        <w:rPr>
          <w:rFonts w:cs="Arial"/>
          <w:b/>
          <w:szCs w:val="22"/>
        </w:rPr>
        <w:t xml:space="preserve"> μεταξύ 61</w:t>
      </w:r>
      <w:r w:rsidR="005E7222" w:rsidRPr="00C84357">
        <w:rPr>
          <w:rFonts w:cs="Arial"/>
          <w:b/>
          <w:szCs w:val="22"/>
        </w:rPr>
        <w:t xml:space="preserve"> χωρών</w:t>
      </w:r>
      <w:r w:rsidRPr="00C84357">
        <w:rPr>
          <w:rFonts w:cs="Arial"/>
          <w:b/>
          <w:szCs w:val="22"/>
        </w:rPr>
        <w:t>, από την 5</w:t>
      </w:r>
      <w:r w:rsidR="00AF2A49" w:rsidRPr="00C84357">
        <w:rPr>
          <w:rFonts w:cs="Arial"/>
          <w:b/>
          <w:szCs w:val="22"/>
        </w:rPr>
        <w:t>7</w:t>
      </w:r>
      <w:r w:rsidRPr="00C84357">
        <w:rPr>
          <w:rFonts w:cs="Arial"/>
          <w:b/>
          <w:szCs w:val="22"/>
          <w:vertAlign w:val="superscript"/>
        </w:rPr>
        <w:t>η</w:t>
      </w:r>
      <w:r w:rsidRPr="00C84357">
        <w:rPr>
          <w:rFonts w:cs="Arial"/>
          <w:b/>
          <w:szCs w:val="22"/>
        </w:rPr>
        <w:t xml:space="preserve"> την οποία κατείχε το 2013.</w:t>
      </w:r>
    </w:p>
    <w:p w:rsidR="00895402" w:rsidRPr="00C84357" w:rsidRDefault="00AD4899" w:rsidP="00FC099B">
      <w:pPr>
        <w:spacing w:before="120"/>
        <w:jc w:val="both"/>
        <w:rPr>
          <w:rFonts w:cs="Arial"/>
          <w:i/>
          <w:szCs w:val="22"/>
        </w:rPr>
      </w:pPr>
      <w:r w:rsidRPr="00C84357">
        <w:rPr>
          <w:rFonts w:cs="Arial"/>
          <w:i/>
          <w:szCs w:val="22"/>
        </w:rPr>
        <w:t xml:space="preserve">Την Παγκόσμια Επετηρίδα Ανταγωνιστικότητας </w:t>
      </w:r>
      <w:r w:rsidR="001214DC" w:rsidRPr="00C84357">
        <w:rPr>
          <w:rFonts w:cs="Arial"/>
          <w:i/>
          <w:szCs w:val="22"/>
        </w:rPr>
        <w:t>(</w:t>
      </w:r>
      <w:r w:rsidR="001214DC" w:rsidRPr="00C84357">
        <w:rPr>
          <w:rFonts w:cs="Arial"/>
          <w:i/>
          <w:szCs w:val="22"/>
          <w:lang w:val="en-US"/>
        </w:rPr>
        <w:t>World</w:t>
      </w:r>
      <w:r w:rsidR="001214DC" w:rsidRPr="00C84357">
        <w:rPr>
          <w:rFonts w:cs="Arial"/>
          <w:i/>
          <w:szCs w:val="22"/>
        </w:rPr>
        <w:t xml:space="preserve"> </w:t>
      </w:r>
      <w:r w:rsidR="001214DC" w:rsidRPr="00C84357">
        <w:rPr>
          <w:rFonts w:cs="Arial"/>
          <w:i/>
          <w:szCs w:val="22"/>
          <w:lang w:val="en-US"/>
        </w:rPr>
        <w:t>Competitiveness</w:t>
      </w:r>
      <w:r w:rsidR="001214DC" w:rsidRPr="00C84357">
        <w:rPr>
          <w:rFonts w:cs="Arial"/>
          <w:i/>
          <w:szCs w:val="22"/>
        </w:rPr>
        <w:t xml:space="preserve"> </w:t>
      </w:r>
      <w:r w:rsidR="001214DC" w:rsidRPr="00C84357">
        <w:rPr>
          <w:rFonts w:cs="Arial"/>
          <w:i/>
          <w:szCs w:val="22"/>
          <w:lang w:val="en-US"/>
        </w:rPr>
        <w:t>Yearbook</w:t>
      </w:r>
      <w:r w:rsidR="001214DC" w:rsidRPr="00C84357">
        <w:rPr>
          <w:rFonts w:cs="Arial"/>
          <w:i/>
          <w:szCs w:val="22"/>
        </w:rPr>
        <w:t xml:space="preserve"> – </w:t>
      </w:r>
      <w:r w:rsidR="001214DC" w:rsidRPr="00C84357">
        <w:rPr>
          <w:rFonts w:cs="Arial"/>
          <w:i/>
          <w:szCs w:val="22"/>
          <w:lang w:val="en-US"/>
        </w:rPr>
        <w:t>WCY</w:t>
      </w:r>
      <w:r w:rsidR="001214DC" w:rsidRPr="00C84357">
        <w:rPr>
          <w:rFonts w:cs="Arial"/>
          <w:i/>
          <w:szCs w:val="22"/>
        </w:rPr>
        <w:t xml:space="preserve">) </w:t>
      </w:r>
      <w:r w:rsidR="006E7E70" w:rsidRPr="00C84357">
        <w:rPr>
          <w:rFonts w:cs="Arial"/>
          <w:i/>
          <w:szCs w:val="22"/>
        </w:rPr>
        <w:t>εκδίδει</w:t>
      </w:r>
      <w:r w:rsidR="00895402" w:rsidRPr="00C84357">
        <w:rPr>
          <w:rFonts w:cs="Arial"/>
          <w:i/>
          <w:szCs w:val="22"/>
        </w:rPr>
        <w:t xml:space="preserve"> κάθε χρόνο το παγκοσμίου φήμης </w:t>
      </w:r>
      <w:proofErr w:type="spellStart"/>
      <w:r w:rsidR="00895402" w:rsidRPr="00C84357">
        <w:rPr>
          <w:rFonts w:cs="Arial"/>
          <w:i/>
          <w:szCs w:val="22"/>
        </w:rPr>
        <w:t>business</w:t>
      </w:r>
      <w:proofErr w:type="spellEnd"/>
      <w:r w:rsidR="00895402" w:rsidRPr="00C84357">
        <w:rPr>
          <w:rFonts w:cs="Arial"/>
          <w:i/>
          <w:szCs w:val="22"/>
        </w:rPr>
        <w:t xml:space="preserve"> </w:t>
      </w:r>
      <w:proofErr w:type="spellStart"/>
      <w:r w:rsidR="00895402" w:rsidRPr="00C84357">
        <w:rPr>
          <w:rFonts w:cs="Arial"/>
          <w:i/>
          <w:szCs w:val="22"/>
        </w:rPr>
        <w:t>school</w:t>
      </w:r>
      <w:proofErr w:type="spellEnd"/>
      <w:r w:rsidR="00895402" w:rsidRPr="00C84357">
        <w:rPr>
          <w:rFonts w:cs="Arial"/>
          <w:i/>
          <w:szCs w:val="22"/>
        </w:rPr>
        <w:t xml:space="preserve"> της </w:t>
      </w:r>
      <w:proofErr w:type="spellStart"/>
      <w:r w:rsidR="00895402" w:rsidRPr="00C84357">
        <w:rPr>
          <w:rFonts w:cs="Arial"/>
          <w:i/>
          <w:szCs w:val="22"/>
        </w:rPr>
        <w:t>Λ</w:t>
      </w:r>
      <w:r w:rsidR="00DC7CDF" w:rsidRPr="00C84357">
        <w:rPr>
          <w:rFonts w:cs="Arial"/>
          <w:i/>
          <w:szCs w:val="22"/>
        </w:rPr>
        <w:t>ω</w:t>
      </w:r>
      <w:r w:rsidR="00895402" w:rsidRPr="00C84357">
        <w:rPr>
          <w:rFonts w:cs="Arial"/>
          <w:i/>
          <w:szCs w:val="22"/>
        </w:rPr>
        <w:t>ζάνης</w:t>
      </w:r>
      <w:proofErr w:type="spellEnd"/>
      <w:r w:rsidR="00895402" w:rsidRPr="00C84357">
        <w:rPr>
          <w:rFonts w:cs="Arial"/>
          <w:i/>
          <w:szCs w:val="22"/>
        </w:rPr>
        <w:t xml:space="preserve"> </w:t>
      </w:r>
      <w:r w:rsidR="006E7E70" w:rsidRPr="00C84357">
        <w:rPr>
          <w:rFonts w:cs="Arial"/>
          <w:i/>
          <w:szCs w:val="22"/>
        </w:rPr>
        <w:t>(</w:t>
      </w:r>
      <w:r w:rsidR="00895402" w:rsidRPr="00C84357">
        <w:rPr>
          <w:rFonts w:cs="Arial"/>
          <w:i/>
          <w:szCs w:val="22"/>
        </w:rPr>
        <w:t>Ελβετία</w:t>
      </w:r>
      <w:r w:rsidR="006E7E70" w:rsidRPr="00C84357">
        <w:rPr>
          <w:rFonts w:cs="Arial"/>
          <w:i/>
          <w:szCs w:val="22"/>
        </w:rPr>
        <w:t>)</w:t>
      </w:r>
      <w:r w:rsidR="00671144" w:rsidRPr="00C84357">
        <w:rPr>
          <w:rFonts w:cs="Arial"/>
          <w:i/>
          <w:szCs w:val="22"/>
        </w:rPr>
        <w:t>,</w:t>
      </w:r>
      <w:r w:rsidR="00895402" w:rsidRPr="00C84357">
        <w:rPr>
          <w:rFonts w:cs="Arial"/>
          <w:i/>
          <w:szCs w:val="22"/>
        </w:rPr>
        <w:t xml:space="preserve"> </w:t>
      </w:r>
      <w:r w:rsidR="00895402" w:rsidRPr="00C84357">
        <w:rPr>
          <w:rFonts w:cs="Arial"/>
          <w:b/>
          <w:i/>
          <w:szCs w:val="22"/>
        </w:rPr>
        <w:t>IMD.</w:t>
      </w:r>
      <w:r w:rsidR="00895402" w:rsidRPr="00C84357">
        <w:rPr>
          <w:rFonts w:cs="Arial"/>
          <w:i/>
          <w:szCs w:val="22"/>
        </w:rPr>
        <w:t xml:space="preserve"> </w:t>
      </w:r>
      <w:r w:rsidR="001214DC" w:rsidRPr="00C84357">
        <w:rPr>
          <w:rFonts w:cs="Arial"/>
          <w:i/>
          <w:szCs w:val="22"/>
        </w:rPr>
        <w:t>(</w:t>
      </w:r>
      <w:hyperlink r:id="rId8" w:history="1">
        <w:r w:rsidR="001214DC" w:rsidRPr="00C84357">
          <w:rPr>
            <w:rStyle w:val="-"/>
            <w:rFonts w:cs="Arial"/>
            <w:i/>
            <w:color w:val="auto"/>
            <w:szCs w:val="22"/>
            <w:lang w:val="en-US"/>
          </w:rPr>
          <w:t>www</w:t>
        </w:r>
        <w:r w:rsidR="001214DC" w:rsidRPr="00C84357">
          <w:rPr>
            <w:rStyle w:val="-"/>
            <w:rFonts w:cs="Arial"/>
            <w:i/>
            <w:color w:val="auto"/>
            <w:szCs w:val="22"/>
          </w:rPr>
          <w:t>.</w:t>
        </w:r>
        <w:proofErr w:type="spellStart"/>
        <w:r w:rsidR="001214DC" w:rsidRPr="00C84357">
          <w:rPr>
            <w:rStyle w:val="-"/>
            <w:rFonts w:cs="Arial"/>
            <w:i/>
            <w:color w:val="auto"/>
            <w:szCs w:val="22"/>
            <w:lang w:val="en-US"/>
          </w:rPr>
          <w:t>imd</w:t>
        </w:r>
        <w:proofErr w:type="spellEnd"/>
        <w:r w:rsidR="001214DC" w:rsidRPr="00C84357">
          <w:rPr>
            <w:rStyle w:val="-"/>
            <w:rFonts w:cs="Arial"/>
            <w:i/>
            <w:color w:val="auto"/>
            <w:szCs w:val="22"/>
          </w:rPr>
          <w:t>.</w:t>
        </w:r>
        <w:proofErr w:type="spellStart"/>
        <w:r w:rsidR="001214DC" w:rsidRPr="00C84357">
          <w:rPr>
            <w:rStyle w:val="-"/>
            <w:rFonts w:cs="Arial"/>
            <w:i/>
            <w:color w:val="auto"/>
            <w:szCs w:val="22"/>
            <w:lang w:val="en-US"/>
          </w:rPr>
          <w:t>ch</w:t>
        </w:r>
        <w:proofErr w:type="spellEnd"/>
      </w:hyperlink>
      <w:r w:rsidR="001214DC" w:rsidRPr="00C84357">
        <w:rPr>
          <w:rFonts w:cs="Arial"/>
          <w:i/>
          <w:szCs w:val="22"/>
        </w:rPr>
        <w:t xml:space="preserve">) </w:t>
      </w:r>
    </w:p>
    <w:p w:rsidR="00895402" w:rsidRPr="00C84357" w:rsidRDefault="00895402" w:rsidP="00895402">
      <w:pPr>
        <w:spacing w:before="120"/>
        <w:jc w:val="both"/>
        <w:rPr>
          <w:rFonts w:cs="Arial"/>
          <w:szCs w:val="22"/>
        </w:rPr>
      </w:pPr>
      <w:r w:rsidRPr="00C84357">
        <w:rPr>
          <w:rFonts w:cs="Arial"/>
          <w:szCs w:val="22"/>
        </w:rPr>
        <w:t>O Σύνδεσμος Βιομηχανιών Βορείου Ελλάδος (ΣΒΒΕ)</w:t>
      </w:r>
      <w:r w:rsidR="003A7B6D" w:rsidRPr="00C84357">
        <w:rPr>
          <w:rFonts w:cs="Arial"/>
          <w:szCs w:val="22"/>
        </w:rPr>
        <w:t>,</w:t>
      </w:r>
      <w:r w:rsidRPr="00C84357">
        <w:rPr>
          <w:rFonts w:cs="Arial"/>
          <w:szCs w:val="22"/>
        </w:rPr>
        <w:t xml:space="preserve"> </w:t>
      </w:r>
      <w:r w:rsidR="009E54B2" w:rsidRPr="00C84357">
        <w:rPr>
          <w:rFonts w:cs="Arial"/>
          <w:szCs w:val="22"/>
        </w:rPr>
        <w:t>(</w:t>
      </w:r>
      <w:hyperlink r:id="rId9" w:history="1">
        <w:r w:rsidR="009E54B2" w:rsidRPr="00C84357">
          <w:rPr>
            <w:rStyle w:val="-"/>
            <w:rFonts w:cs="Arial"/>
            <w:color w:val="auto"/>
            <w:szCs w:val="22"/>
            <w:lang w:val="en-US"/>
          </w:rPr>
          <w:t>www</w:t>
        </w:r>
        <w:r w:rsidR="009E54B2" w:rsidRPr="00C84357">
          <w:rPr>
            <w:rStyle w:val="-"/>
            <w:rFonts w:cs="Arial"/>
            <w:color w:val="auto"/>
            <w:szCs w:val="22"/>
          </w:rPr>
          <w:t>.</w:t>
        </w:r>
        <w:r w:rsidR="009E54B2" w:rsidRPr="00C84357">
          <w:rPr>
            <w:rStyle w:val="-"/>
            <w:rFonts w:cs="Arial"/>
            <w:color w:val="auto"/>
            <w:szCs w:val="22"/>
            <w:lang w:val="en-US"/>
          </w:rPr>
          <w:t>sbbe</w:t>
        </w:r>
        <w:r w:rsidR="009E54B2" w:rsidRPr="00C84357">
          <w:rPr>
            <w:rStyle w:val="-"/>
            <w:rFonts w:cs="Arial"/>
            <w:color w:val="auto"/>
            <w:szCs w:val="22"/>
          </w:rPr>
          <w:t>.</w:t>
        </w:r>
        <w:r w:rsidR="009E54B2" w:rsidRPr="00C84357">
          <w:rPr>
            <w:rStyle w:val="-"/>
            <w:rFonts w:cs="Arial"/>
            <w:color w:val="auto"/>
            <w:szCs w:val="22"/>
            <w:lang w:val="en-US"/>
          </w:rPr>
          <w:t>gr</w:t>
        </w:r>
      </w:hyperlink>
      <w:r w:rsidR="009E54B2" w:rsidRPr="00C84357">
        <w:rPr>
          <w:rFonts w:cs="Arial"/>
          <w:szCs w:val="22"/>
        </w:rPr>
        <w:t xml:space="preserve">) </w:t>
      </w:r>
      <w:r w:rsidR="003A7B6D" w:rsidRPr="00C84357">
        <w:rPr>
          <w:rFonts w:cs="Arial"/>
          <w:szCs w:val="22"/>
        </w:rPr>
        <w:t xml:space="preserve">ως εθνικός εκπρόσωπος του </w:t>
      </w:r>
      <w:r w:rsidR="003A7B6D" w:rsidRPr="00C84357">
        <w:rPr>
          <w:rFonts w:cs="Arial"/>
          <w:szCs w:val="22"/>
          <w:lang w:val="en-US"/>
        </w:rPr>
        <w:t>IMD</w:t>
      </w:r>
      <w:r w:rsidR="003A7B6D" w:rsidRPr="00C84357">
        <w:rPr>
          <w:rFonts w:cs="Arial"/>
          <w:szCs w:val="22"/>
        </w:rPr>
        <w:t xml:space="preserve"> στην Ελλάδα, </w:t>
      </w:r>
      <w:r w:rsidRPr="00C84357">
        <w:rPr>
          <w:rFonts w:cs="Arial"/>
          <w:szCs w:val="22"/>
        </w:rPr>
        <w:t xml:space="preserve">δημοσιοποιεί σήμερα τα αποτελέσματα της Παγκόσμιας Επετηρίδας Ανταγωνιστικότητας (World </w:t>
      </w:r>
      <w:proofErr w:type="spellStart"/>
      <w:r w:rsidRPr="00C84357">
        <w:rPr>
          <w:rFonts w:cs="Arial"/>
          <w:szCs w:val="22"/>
        </w:rPr>
        <w:t>Competitiveness</w:t>
      </w:r>
      <w:proofErr w:type="spellEnd"/>
      <w:r w:rsidRPr="00C84357">
        <w:rPr>
          <w:rFonts w:cs="Arial"/>
          <w:szCs w:val="22"/>
        </w:rPr>
        <w:t xml:space="preserve"> Yearbook – WCY) του International </w:t>
      </w:r>
      <w:proofErr w:type="spellStart"/>
      <w:r w:rsidRPr="00C84357">
        <w:rPr>
          <w:rFonts w:cs="Arial"/>
          <w:szCs w:val="22"/>
        </w:rPr>
        <w:t>Institute</w:t>
      </w:r>
      <w:proofErr w:type="spellEnd"/>
      <w:r w:rsidRPr="00C84357">
        <w:rPr>
          <w:rFonts w:cs="Arial"/>
          <w:szCs w:val="22"/>
        </w:rPr>
        <w:t xml:space="preserve"> for </w:t>
      </w:r>
      <w:proofErr w:type="spellStart"/>
      <w:r w:rsidRPr="00C84357">
        <w:rPr>
          <w:rFonts w:cs="Arial"/>
          <w:szCs w:val="22"/>
        </w:rPr>
        <w:t>Management</w:t>
      </w:r>
      <w:proofErr w:type="spellEnd"/>
      <w:r w:rsidRPr="00C84357">
        <w:rPr>
          <w:rFonts w:cs="Arial"/>
          <w:szCs w:val="22"/>
        </w:rPr>
        <w:t xml:space="preserve"> Development (IMD), για το έτος 201</w:t>
      </w:r>
      <w:r w:rsidR="00AF2A49" w:rsidRPr="00C84357">
        <w:rPr>
          <w:rFonts w:cs="Arial"/>
          <w:szCs w:val="22"/>
        </w:rPr>
        <w:t>5</w:t>
      </w:r>
      <w:r w:rsidRPr="00C84357">
        <w:rPr>
          <w:rFonts w:cs="Arial"/>
          <w:szCs w:val="22"/>
        </w:rPr>
        <w:t xml:space="preserve">. Για την κάλυψη των αναγκών που προέκυψαν από τη συνεργασία του ΣΒΒΕ με το IMD, η υπεύθυνη Διεύθυνση Τεκμηρίωσης και Μελετών του ΣΒΒΕ συνεργάσθηκε και φέτος επιτυχώς, για </w:t>
      </w:r>
      <w:r w:rsidR="003A7B6D" w:rsidRPr="00C84357">
        <w:rPr>
          <w:rFonts w:cs="Arial"/>
          <w:szCs w:val="22"/>
        </w:rPr>
        <w:t xml:space="preserve">δέκατη </w:t>
      </w:r>
      <w:r w:rsidR="00AF2A49" w:rsidRPr="00C84357">
        <w:rPr>
          <w:rFonts w:cs="Arial"/>
          <w:szCs w:val="22"/>
        </w:rPr>
        <w:t>τέταρτη</w:t>
      </w:r>
      <w:r w:rsidR="003A7B6D" w:rsidRPr="00C84357">
        <w:rPr>
          <w:rFonts w:cs="Arial"/>
          <w:szCs w:val="22"/>
        </w:rPr>
        <w:t xml:space="preserve"> </w:t>
      </w:r>
      <w:r w:rsidRPr="00C84357">
        <w:rPr>
          <w:rFonts w:cs="Arial"/>
          <w:szCs w:val="22"/>
        </w:rPr>
        <w:t>(1</w:t>
      </w:r>
      <w:r w:rsidR="00AF2A49" w:rsidRPr="00C84357">
        <w:rPr>
          <w:rFonts w:cs="Arial"/>
          <w:szCs w:val="22"/>
        </w:rPr>
        <w:t>4</w:t>
      </w:r>
      <w:r w:rsidRPr="00C84357">
        <w:rPr>
          <w:rFonts w:cs="Arial"/>
          <w:szCs w:val="22"/>
        </w:rPr>
        <w:t xml:space="preserve">η) συνεχόμενη χρονιά, με το </w:t>
      </w:r>
      <w:r w:rsidR="00C84357" w:rsidRPr="00C84357">
        <w:rPr>
          <w:rFonts w:cs="Arial"/>
          <w:szCs w:val="22"/>
        </w:rPr>
        <w:t>Ίδρυμα</w:t>
      </w:r>
      <w:r w:rsidRPr="00C84357">
        <w:rPr>
          <w:rFonts w:cs="Arial"/>
          <w:szCs w:val="22"/>
        </w:rPr>
        <w:t xml:space="preserve"> Οικονομικών και Βιομηχανικών Ερευνών (Ι.Ο.Β.Ε.), </w:t>
      </w:r>
      <w:r w:rsidR="009E54B2" w:rsidRPr="00C84357">
        <w:rPr>
          <w:rFonts w:cs="Arial"/>
          <w:szCs w:val="22"/>
        </w:rPr>
        <w:t>(</w:t>
      </w:r>
      <w:hyperlink r:id="rId10" w:history="1">
        <w:r w:rsidR="009E54B2" w:rsidRPr="00C84357">
          <w:rPr>
            <w:rStyle w:val="-"/>
            <w:rFonts w:cs="Arial"/>
            <w:color w:val="auto"/>
            <w:szCs w:val="22"/>
            <w:lang w:val="en-US"/>
          </w:rPr>
          <w:t>www</w:t>
        </w:r>
        <w:r w:rsidR="009E54B2" w:rsidRPr="00C84357">
          <w:rPr>
            <w:rStyle w:val="-"/>
            <w:rFonts w:cs="Arial"/>
            <w:color w:val="auto"/>
            <w:szCs w:val="22"/>
          </w:rPr>
          <w:t>.</w:t>
        </w:r>
        <w:r w:rsidR="009E54B2" w:rsidRPr="00C84357">
          <w:rPr>
            <w:rStyle w:val="-"/>
            <w:rFonts w:cs="Arial"/>
            <w:color w:val="auto"/>
            <w:szCs w:val="22"/>
            <w:lang w:val="en-US"/>
          </w:rPr>
          <w:t>iobe</w:t>
        </w:r>
        <w:r w:rsidR="009E54B2" w:rsidRPr="00C84357">
          <w:rPr>
            <w:rStyle w:val="-"/>
            <w:rFonts w:cs="Arial"/>
            <w:color w:val="auto"/>
            <w:szCs w:val="22"/>
          </w:rPr>
          <w:t>.</w:t>
        </w:r>
        <w:r w:rsidR="009E54B2" w:rsidRPr="00C84357">
          <w:rPr>
            <w:rStyle w:val="-"/>
            <w:rFonts w:cs="Arial"/>
            <w:color w:val="auto"/>
            <w:szCs w:val="22"/>
            <w:lang w:val="en-US"/>
          </w:rPr>
          <w:t>gr</w:t>
        </w:r>
      </w:hyperlink>
      <w:r w:rsidR="009E54B2" w:rsidRPr="00C84357">
        <w:rPr>
          <w:rFonts w:cs="Arial"/>
          <w:szCs w:val="22"/>
        </w:rPr>
        <w:t xml:space="preserve">) </w:t>
      </w:r>
      <w:r w:rsidRPr="00C84357">
        <w:rPr>
          <w:rFonts w:cs="Arial"/>
          <w:szCs w:val="22"/>
        </w:rPr>
        <w:t xml:space="preserve">το οποίο παρείχε τα μακροοικονομικά δεδομένα </w:t>
      </w:r>
      <w:r w:rsidR="003A7B6D" w:rsidRPr="00C84357">
        <w:rPr>
          <w:rFonts w:cs="Arial"/>
          <w:szCs w:val="22"/>
        </w:rPr>
        <w:t xml:space="preserve">που αφορούσαν </w:t>
      </w:r>
      <w:r w:rsidRPr="00C84357">
        <w:rPr>
          <w:rFonts w:cs="Arial"/>
          <w:szCs w:val="22"/>
        </w:rPr>
        <w:t>την ελληνική οικονομία το 201</w:t>
      </w:r>
      <w:r w:rsidR="00C84357" w:rsidRPr="00C84357">
        <w:rPr>
          <w:rFonts w:cs="Arial"/>
          <w:szCs w:val="22"/>
        </w:rPr>
        <w:t>4</w:t>
      </w:r>
      <w:r w:rsidRPr="00C84357">
        <w:rPr>
          <w:rFonts w:cs="Arial"/>
          <w:szCs w:val="22"/>
        </w:rPr>
        <w:t>.</w:t>
      </w:r>
    </w:p>
    <w:p w:rsidR="00C84357" w:rsidRPr="00C84357" w:rsidRDefault="00C84357" w:rsidP="00895402">
      <w:pPr>
        <w:spacing w:before="120"/>
        <w:jc w:val="both"/>
        <w:rPr>
          <w:rFonts w:cs="Arial"/>
          <w:szCs w:val="22"/>
        </w:rPr>
      </w:pPr>
    </w:p>
    <w:p w:rsidR="00C84357" w:rsidRPr="00C84357" w:rsidRDefault="00C84357" w:rsidP="00895402">
      <w:pPr>
        <w:spacing w:before="120"/>
        <w:jc w:val="both"/>
        <w:rPr>
          <w:rFonts w:cs="Arial"/>
          <w:b/>
          <w:i/>
          <w:sz w:val="26"/>
          <w:szCs w:val="26"/>
        </w:rPr>
      </w:pPr>
      <w:r w:rsidRPr="00C84357">
        <w:rPr>
          <w:rFonts w:cs="Arial"/>
          <w:b/>
          <w:i/>
          <w:sz w:val="26"/>
          <w:szCs w:val="26"/>
        </w:rPr>
        <w:t>Σημειώνουμε ότι η αξιολόγηση και τα αποτελέσματα αφορούν το έτος 2014.</w:t>
      </w:r>
    </w:p>
    <w:p w:rsidR="00C84357" w:rsidRPr="00C84357" w:rsidRDefault="00C84357" w:rsidP="00895402">
      <w:pPr>
        <w:spacing w:before="120"/>
        <w:jc w:val="both"/>
        <w:rPr>
          <w:rFonts w:cs="Arial"/>
          <w:szCs w:val="22"/>
        </w:rPr>
      </w:pPr>
    </w:p>
    <w:p w:rsidR="00895402" w:rsidRPr="00895402" w:rsidRDefault="00895402" w:rsidP="00895402">
      <w:pPr>
        <w:pStyle w:val="20"/>
        <w:spacing w:line="240" w:lineRule="auto"/>
        <w:rPr>
          <w:rFonts w:cs="Arial"/>
          <w:szCs w:val="22"/>
        </w:rPr>
      </w:pPr>
    </w:p>
    <w:p w:rsidR="00895402" w:rsidRPr="00895402" w:rsidRDefault="00895402" w:rsidP="00F53925">
      <w:pPr>
        <w:pStyle w:val="20"/>
        <w:pBdr>
          <w:top w:val="single" w:sz="4" w:space="1" w:color="auto"/>
          <w:left w:val="single" w:sz="4" w:space="0" w:color="auto"/>
          <w:bottom w:val="single" w:sz="4" w:space="1" w:color="auto"/>
          <w:right w:val="single" w:sz="4" w:space="0" w:color="auto"/>
        </w:pBdr>
        <w:shd w:val="clear" w:color="auto" w:fill="CCCCCC"/>
        <w:spacing w:line="240" w:lineRule="auto"/>
        <w:jc w:val="center"/>
        <w:rPr>
          <w:rFonts w:cs="Arial"/>
          <w:b/>
          <w:sz w:val="32"/>
          <w:szCs w:val="32"/>
        </w:rPr>
      </w:pPr>
      <w:r w:rsidRPr="00895402">
        <w:rPr>
          <w:rFonts w:cs="Arial"/>
          <w:b/>
          <w:sz w:val="32"/>
          <w:szCs w:val="32"/>
        </w:rPr>
        <w:t xml:space="preserve">Τα </w:t>
      </w:r>
      <w:r>
        <w:rPr>
          <w:rFonts w:cs="Arial"/>
          <w:b/>
          <w:sz w:val="32"/>
          <w:szCs w:val="32"/>
        </w:rPr>
        <w:t xml:space="preserve">αναλυτικά </w:t>
      </w:r>
      <w:r w:rsidRPr="00895402">
        <w:rPr>
          <w:rFonts w:cs="Arial"/>
          <w:b/>
          <w:sz w:val="32"/>
          <w:szCs w:val="32"/>
        </w:rPr>
        <w:t xml:space="preserve">αποτελέσματα από την </w:t>
      </w:r>
    </w:p>
    <w:p w:rsidR="00895402" w:rsidRPr="00895402" w:rsidRDefault="00895402" w:rsidP="00F53925">
      <w:pPr>
        <w:pStyle w:val="20"/>
        <w:pBdr>
          <w:top w:val="single" w:sz="4" w:space="1" w:color="auto"/>
          <w:left w:val="single" w:sz="4" w:space="0" w:color="auto"/>
          <w:bottom w:val="single" w:sz="4" w:space="1" w:color="auto"/>
          <w:right w:val="single" w:sz="4" w:space="0" w:color="auto"/>
        </w:pBdr>
        <w:shd w:val="clear" w:color="auto" w:fill="CCCCCC"/>
        <w:spacing w:line="240" w:lineRule="auto"/>
        <w:jc w:val="center"/>
        <w:rPr>
          <w:rFonts w:cs="Arial"/>
          <w:b/>
          <w:sz w:val="32"/>
          <w:szCs w:val="32"/>
        </w:rPr>
      </w:pPr>
      <w:r w:rsidRPr="00895402">
        <w:rPr>
          <w:rFonts w:cs="Arial"/>
          <w:b/>
          <w:sz w:val="32"/>
          <w:szCs w:val="32"/>
        </w:rPr>
        <w:t xml:space="preserve">Παγκόσμια Επετηρίδα Ανταγωνιστικότητας του </w:t>
      </w:r>
      <w:r w:rsidRPr="00895402">
        <w:rPr>
          <w:rFonts w:cs="Arial"/>
          <w:b/>
          <w:sz w:val="32"/>
          <w:szCs w:val="32"/>
          <w:lang w:val="en-US"/>
        </w:rPr>
        <w:t>IMD</w:t>
      </w:r>
    </w:p>
    <w:p w:rsidR="00895402" w:rsidRPr="00895402" w:rsidRDefault="00895402" w:rsidP="00895402">
      <w:pPr>
        <w:pStyle w:val="20"/>
        <w:spacing w:line="240" w:lineRule="auto"/>
        <w:rPr>
          <w:rFonts w:cs="Arial"/>
          <w:szCs w:val="22"/>
        </w:rPr>
      </w:pPr>
    </w:p>
    <w:p w:rsidR="00895402" w:rsidRPr="00895402" w:rsidRDefault="00895402" w:rsidP="00F53925">
      <w:pPr>
        <w:pStyle w:val="20"/>
        <w:pBdr>
          <w:top w:val="single" w:sz="4" w:space="1" w:color="auto"/>
          <w:left w:val="single" w:sz="4" w:space="0" w:color="auto"/>
          <w:bottom w:val="single" w:sz="4" w:space="1" w:color="auto"/>
          <w:right w:val="single" w:sz="4" w:space="2" w:color="auto"/>
        </w:pBdr>
        <w:shd w:val="clear" w:color="auto" w:fill="E0E0E0"/>
        <w:spacing w:line="240" w:lineRule="auto"/>
        <w:jc w:val="center"/>
        <w:rPr>
          <w:rFonts w:cs="Arial"/>
          <w:b/>
          <w:sz w:val="28"/>
          <w:szCs w:val="28"/>
        </w:rPr>
      </w:pPr>
      <w:r w:rsidRPr="00895402">
        <w:rPr>
          <w:rFonts w:cs="Arial"/>
          <w:b/>
          <w:sz w:val="28"/>
          <w:szCs w:val="28"/>
        </w:rPr>
        <w:t>Τα αποτελέσματα για την Ελλάδα και οι προτάσεις του ΣΒΒΕ</w:t>
      </w:r>
    </w:p>
    <w:p w:rsidR="00895402" w:rsidRPr="00895402" w:rsidRDefault="00895402" w:rsidP="00895402">
      <w:pPr>
        <w:pStyle w:val="20"/>
        <w:spacing w:line="240" w:lineRule="auto"/>
        <w:rPr>
          <w:rFonts w:cs="Arial"/>
          <w:szCs w:val="22"/>
        </w:rPr>
      </w:pPr>
    </w:p>
    <w:p w:rsidR="00895402" w:rsidRPr="00C84357" w:rsidRDefault="00895402" w:rsidP="00895402">
      <w:pPr>
        <w:pBdr>
          <w:bottom w:val="single" w:sz="4" w:space="1" w:color="auto"/>
        </w:pBdr>
        <w:spacing w:after="120"/>
        <w:jc w:val="both"/>
        <w:rPr>
          <w:rFonts w:cs="Arial"/>
          <w:b/>
          <w:szCs w:val="22"/>
        </w:rPr>
      </w:pPr>
      <w:r w:rsidRPr="00C84357">
        <w:rPr>
          <w:rFonts w:cs="Arial"/>
          <w:b/>
          <w:szCs w:val="22"/>
        </w:rPr>
        <w:t>Α]</w:t>
      </w:r>
      <w:r w:rsidRPr="00C84357">
        <w:rPr>
          <w:rFonts w:cs="Arial"/>
          <w:b/>
          <w:szCs w:val="22"/>
        </w:rPr>
        <w:tab/>
        <w:t xml:space="preserve">Η θέση της Ελλάδας στη συνολική κατάταξη μεταξύ των </w:t>
      </w:r>
      <w:r w:rsidR="00773467" w:rsidRPr="00C84357">
        <w:rPr>
          <w:rFonts w:cs="Arial"/>
          <w:b/>
          <w:szCs w:val="22"/>
        </w:rPr>
        <w:t>6</w:t>
      </w:r>
      <w:r w:rsidR="00AF2A49" w:rsidRPr="00C84357">
        <w:rPr>
          <w:rFonts w:cs="Arial"/>
          <w:b/>
          <w:szCs w:val="22"/>
        </w:rPr>
        <w:t>1</w:t>
      </w:r>
      <w:r w:rsidRPr="00C84357">
        <w:rPr>
          <w:rFonts w:cs="Arial"/>
          <w:b/>
          <w:szCs w:val="22"/>
        </w:rPr>
        <w:t xml:space="preserve"> χωρών </w:t>
      </w:r>
    </w:p>
    <w:p w:rsidR="00895402" w:rsidRPr="00C84357" w:rsidRDefault="00895402" w:rsidP="00895402">
      <w:pPr>
        <w:spacing w:after="120"/>
        <w:jc w:val="both"/>
        <w:rPr>
          <w:rFonts w:cs="Arial"/>
          <w:b/>
          <w:szCs w:val="22"/>
        </w:rPr>
      </w:pPr>
      <w:r w:rsidRPr="00C84357">
        <w:rPr>
          <w:rFonts w:cs="Arial"/>
          <w:szCs w:val="22"/>
        </w:rPr>
        <w:t xml:space="preserve">Σύμφωνα με τα στοιχεία του IMD, </w:t>
      </w:r>
      <w:r w:rsidRPr="00C84357">
        <w:rPr>
          <w:rFonts w:cs="Arial"/>
          <w:b/>
          <w:szCs w:val="22"/>
        </w:rPr>
        <w:t xml:space="preserve">η Ελλάδα </w:t>
      </w:r>
      <w:r w:rsidR="00353A90" w:rsidRPr="00C84357">
        <w:rPr>
          <w:rFonts w:cs="Arial"/>
          <w:b/>
          <w:szCs w:val="22"/>
        </w:rPr>
        <w:t>καταλαμβάνει</w:t>
      </w:r>
      <w:r w:rsidRPr="00C84357">
        <w:rPr>
          <w:rFonts w:cs="Arial"/>
          <w:b/>
          <w:szCs w:val="22"/>
        </w:rPr>
        <w:t xml:space="preserve"> την 5</w:t>
      </w:r>
      <w:r w:rsidR="00AF2A49" w:rsidRPr="00C84357">
        <w:rPr>
          <w:rFonts w:cs="Arial"/>
          <w:b/>
          <w:szCs w:val="22"/>
        </w:rPr>
        <w:t>0</w:t>
      </w:r>
      <w:r w:rsidRPr="00C84357">
        <w:rPr>
          <w:rFonts w:cs="Arial"/>
          <w:b/>
          <w:szCs w:val="22"/>
          <w:vertAlign w:val="superscript"/>
        </w:rPr>
        <w:t>η</w:t>
      </w:r>
      <w:r w:rsidRPr="00C84357">
        <w:rPr>
          <w:rFonts w:cs="Arial"/>
          <w:b/>
          <w:szCs w:val="22"/>
        </w:rPr>
        <w:t xml:space="preserve"> θέση στην Παγκόσμια Κατάταξη Ανταγωνιστικότητας μεταξύ των </w:t>
      </w:r>
      <w:r w:rsidR="00AF2A49" w:rsidRPr="00C84357">
        <w:rPr>
          <w:rFonts w:cs="Arial"/>
          <w:b/>
          <w:szCs w:val="22"/>
        </w:rPr>
        <w:t>61</w:t>
      </w:r>
      <w:r w:rsidRPr="00C84357">
        <w:rPr>
          <w:rFonts w:cs="Arial"/>
          <w:b/>
          <w:szCs w:val="22"/>
        </w:rPr>
        <w:t xml:space="preserve"> χωρών </w:t>
      </w:r>
      <w:r w:rsidRPr="00C84357">
        <w:rPr>
          <w:rFonts w:cs="Arial"/>
          <w:szCs w:val="22"/>
        </w:rPr>
        <w:t xml:space="preserve">που μελετώνται από το διεθνές ινστιτούτο, σημειώνοντας </w:t>
      </w:r>
      <w:r w:rsidR="00AF2A49" w:rsidRPr="00C84357">
        <w:rPr>
          <w:rFonts w:cs="Arial"/>
          <w:b/>
          <w:szCs w:val="22"/>
        </w:rPr>
        <w:t>ΑΝΟΔΟ</w:t>
      </w:r>
      <w:r w:rsidR="003A7B6D" w:rsidRPr="00C84357">
        <w:rPr>
          <w:rFonts w:cs="Arial"/>
          <w:b/>
          <w:szCs w:val="22"/>
        </w:rPr>
        <w:t xml:space="preserve"> </w:t>
      </w:r>
      <w:r w:rsidR="00773467" w:rsidRPr="00C84357">
        <w:rPr>
          <w:rFonts w:cs="Arial"/>
          <w:b/>
          <w:szCs w:val="22"/>
        </w:rPr>
        <w:t>κ</w:t>
      </w:r>
      <w:r w:rsidRPr="00C84357">
        <w:rPr>
          <w:rFonts w:cs="Arial"/>
          <w:b/>
          <w:szCs w:val="22"/>
        </w:rPr>
        <w:t xml:space="preserve">ατά </w:t>
      </w:r>
      <w:r w:rsidR="00AF2A49" w:rsidRPr="00C84357">
        <w:rPr>
          <w:rFonts w:cs="Arial"/>
          <w:b/>
          <w:szCs w:val="22"/>
        </w:rPr>
        <w:t>επτά</w:t>
      </w:r>
      <w:r w:rsidR="003A7B6D" w:rsidRPr="00C84357">
        <w:rPr>
          <w:rFonts w:cs="Arial"/>
          <w:b/>
          <w:szCs w:val="22"/>
        </w:rPr>
        <w:t xml:space="preserve"> </w:t>
      </w:r>
      <w:r w:rsidRPr="00C84357">
        <w:rPr>
          <w:rFonts w:cs="Arial"/>
          <w:b/>
          <w:szCs w:val="22"/>
        </w:rPr>
        <w:t>(</w:t>
      </w:r>
      <w:r w:rsidR="00AF2A49" w:rsidRPr="00C84357">
        <w:rPr>
          <w:rFonts w:cs="Arial"/>
          <w:b/>
          <w:szCs w:val="22"/>
        </w:rPr>
        <w:t>7</w:t>
      </w:r>
      <w:r w:rsidRPr="00C84357">
        <w:rPr>
          <w:rFonts w:cs="Arial"/>
          <w:b/>
          <w:szCs w:val="22"/>
        </w:rPr>
        <w:t xml:space="preserve">) θέσεις σε σχέση με την περυσινή </w:t>
      </w:r>
      <w:r w:rsidR="00671144" w:rsidRPr="00C84357">
        <w:rPr>
          <w:rFonts w:cs="Arial"/>
          <w:b/>
          <w:szCs w:val="22"/>
        </w:rPr>
        <w:t xml:space="preserve">της </w:t>
      </w:r>
      <w:r w:rsidRPr="00C84357">
        <w:rPr>
          <w:rFonts w:cs="Arial"/>
          <w:b/>
          <w:szCs w:val="22"/>
        </w:rPr>
        <w:t xml:space="preserve">κατάταξη. </w:t>
      </w:r>
    </w:p>
    <w:p w:rsidR="009E54B2" w:rsidRPr="00C84357" w:rsidRDefault="00895402" w:rsidP="00895402">
      <w:pPr>
        <w:spacing w:after="120"/>
        <w:jc w:val="both"/>
        <w:rPr>
          <w:rFonts w:cs="Arial"/>
          <w:szCs w:val="22"/>
        </w:rPr>
      </w:pPr>
      <w:r w:rsidRPr="00C84357">
        <w:rPr>
          <w:rFonts w:cs="Arial"/>
          <w:szCs w:val="22"/>
        </w:rPr>
        <w:t xml:space="preserve">Η </w:t>
      </w:r>
      <w:r w:rsidR="00AF2A49" w:rsidRPr="00C84357">
        <w:rPr>
          <w:rFonts w:cs="Arial"/>
          <w:szCs w:val="22"/>
        </w:rPr>
        <w:t xml:space="preserve">άνοδος </w:t>
      </w:r>
      <w:r w:rsidR="00773467" w:rsidRPr="00C84357">
        <w:rPr>
          <w:rFonts w:cs="Arial"/>
          <w:szCs w:val="22"/>
        </w:rPr>
        <w:t xml:space="preserve">της </w:t>
      </w:r>
      <w:r w:rsidR="00AF2A49" w:rsidRPr="00C84357">
        <w:rPr>
          <w:rFonts w:cs="Arial"/>
          <w:szCs w:val="22"/>
        </w:rPr>
        <w:t xml:space="preserve">χώρας </w:t>
      </w:r>
      <w:r w:rsidR="00C84357" w:rsidRPr="00C84357">
        <w:rPr>
          <w:rFonts w:cs="Arial"/>
          <w:szCs w:val="22"/>
        </w:rPr>
        <w:t xml:space="preserve">μας </w:t>
      </w:r>
      <w:r w:rsidR="00AF2A49" w:rsidRPr="00C84357">
        <w:rPr>
          <w:rFonts w:cs="Arial"/>
          <w:szCs w:val="22"/>
        </w:rPr>
        <w:t>αποδίδεται</w:t>
      </w:r>
      <w:r w:rsidR="009E54B2" w:rsidRPr="00C84357">
        <w:rPr>
          <w:rFonts w:cs="Arial"/>
          <w:szCs w:val="22"/>
        </w:rPr>
        <w:t>:</w:t>
      </w:r>
    </w:p>
    <w:p w:rsidR="00C84357" w:rsidRPr="00C84357" w:rsidRDefault="00C84357" w:rsidP="003F6F8D">
      <w:pPr>
        <w:numPr>
          <w:ilvl w:val="0"/>
          <w:numId w:val="41"/>
        </w:numPr>
        <w:spacing w:after="120"/>
        <w:ind w:left="426" w:hanging="426"/>
        <w:jc w:val="both"/>
        <w:rPr>
          <w:rFonts w:cs="Arial"/>
          <w:b/>
          <w:szCs w:val="22"/>
        </w:rPr>
      </w:pPr>
      <w:r w:rsidRPr="00C84357">
        <w:rPr>
          <w:rFonts w:cs="Arial"/>
          <w:b/>
          <w:szCs w:val="22"/>
        </w:rPr>
        <w:t>(κ</w:t>
      </w:r>
      <w:r w:rsidR="003A7B6D" w:rsidRPr="00C84357">
        <w:rPr>
          <w:rFonts w:cs="Arial"/>
          <w:b/>
          <w:szCs w:val="22"/>
        </w:rPr>
        <w:t>υρίως</w:t>
      </w:r>
      <w:r w:rsidRPr="00C84357">
        <w:rPr>
          <w:rFonts w:cs="Arial"/>
          <w:b/>
          <w:szCs w:val="22"/>
        </w:rPr>
        <w:t>)</w:t>
      </w:r>
      <w:r w:rsidR="003A7B6D" w:rsidRPr="00C84357">
        <w:rPr>
          <w:rFonts w:cs="Arial"/>
          <w:b/>
          <w:szCs w:val="22"/>
        </w:rPr>
        <w:t xml:space="preserve"> </w:t>
      </w:r>
      <w:r w:rsidR="00AF2A49" w:rsidRPr="00C84357">
        <w:rPr>
          <w:rFonts w:cs="Arial"/>
          <w:b/>
          <w:szCs w:val="22"/>
        </w:rPr>
        <w:t xml:space="preserve">στη βελτίωση </w:t>
      </w:r>
      <w:r w:rsidRPr="00C84357">
        <w:rPr>
          <w:rFonts w:cs="Arial"/>
          <w:b/>
          <w:szCs w:val="22"/>
        </w:rPr>
        <w:t xml:space="preserve">της θέσης της χώρας στο πεδίο της «Επιχειρηματικής Αποτελεσματικότητας», κατά </w:t>
      </w:r>
      <w:r w:rsidR="0040447F">
        <w:rPr>
          <w:rFonts w:cs="Arial"/>
          <w:b/>
          <w:szCs w:val="22"/>
        </w:rPr>
        <w:t>ένδεκα</w:t>
      </w:r>
      <w:r w:rsidRPr="00C84357">
        <w:rPr>
          <w:rFonts w:cs="Arial"/>
          <w:b/>
          <w:szCs w:val="22"/>
        </w:rPr>
        <w:t xml:space="preserve"> (1</w:t>
      </w:r>
      <w:r w:rsidR="0040447F">
        <w:rPr>
          <w:rFonts w:cs="Arial"/>
          <w:b/>
          <w:szCs w:val="22"/>
        </w:rPr>
        <w:t>1</w:t>
      </w:r>
      <w:r w:rsidRPr="00C84357">
        <w:rPr>
          <w:rFonts w:cs="Arial"/>
          <w:b/>
          <w:szCs w:val="22"/>
        </w:rPr>
        <w:t xml:space="preserve">) θέσεις, και, ακολούθως, </w:t>
      </w:r>
    </w:p>
    <w:p w:rsidR="009E54B2" w:rsidRPr="00C84357" w:rsidRDefault="00AF2A49" w:rsidP="003F6F8D">
      <w:pPr>
        <w:numPr>
          <w:ilvl w:val="0"/>
          <w:numId w:val="41"/>
        </w:numPr>
        <w:spacing w:after="120"/>
        <w:ind w:left="426" w:hanging="426"/>
        <w:jc w:val="both"/>
        <w:rPr>
          <w:rFonts w:cs="Arial"/>
          <w:b/>
          <w:szCs w:val="22"/>
        </w:rPr>
      </w:pPr>
      <w:r w:rsidRPr="00C84357">
        <w:rPr>
          <w:rFonts w:cs="Arial"/>
          <w:b/>
          <w:szCs w:val="22"/>
        </w:rPr>
        <w:t xml:space="preserve">στην </w:t>
      </w:r>
      <w:r w:rsidR="00C84357" w:rsidRPr="00C84357">
        <w:rPr>
          <w:rFonts w:cs="Arial"/>
          <w:b/>
          <w:szCs w:val="22"/>
        </w:rPr>
        <w:t>(</w:t>
      </w:r>
      <w:r w:rsidRPr="00C84357">
        <w:rPr>
          <w:rFonts w:cs="Arial"/>
          <w:b/>
          <w:szCs w:val="22"/>
        </w:rPr>
        <w:t>ελαφρά</w:t>
      </w:r>
      <w:r w:rsidR="00C84357" w:rsidRPr="00C84357">
        <w:rPr>
          <w:rFonts w:cs="Arial"/>
          <w:b/>
          <w:szCs w:val="22"/>
        </w:rPr>
        <w:t>)</w:t>
      </w:r>
      <w:r w:rsidRPr="00C84357">
        <w:rPr>
          <w:rFonts w:cs="Arial"/>
          <w:b/>
          <w:szCs w:val="22"/>
        </w:rPr>
        <w:t xml:space="preserve"> βελτίωση στ</w:t>
      </w:r>
      <w:r w:rsidR="00C84357" w:rsidRPr="00C84357">
        <w:rPr>
          <w:rFonts w:cs="Arial"/>
          <w:b/>
          <w:szCs w:val="22"/>
        </w:rPr>
        <w:t xml:space="preserve">ην κατηγορία </w:t>
      </w:r>
      <w:r w:rsidRPr="00C84357">
        <w:rPr>
          <w:rFonts w:cs="Arial"/>
          <w:b/>
          <w:szCs w:val="22"/>
        </w:rPr>
        <w:t xml:space="preserve">των </w:t>
      </w:r>
      <w:r w:rsidR="00C84357" w:rsidRPr="00C84357">
        <w:rPr>
          <w:rFonts w:cs="Arial"/>
          <w:b/>
          <w:szCs w:val="22"/>
        </w:rPr>
        <w:t>«Υ</w:t>
      </w:r>
      <w:r w:rsidRPr="00C84357">
        <w:rPr>
          <w:rFonts w:cs="Arial"/>
          <w:b/>
          <w:szCs w:val="22"/>
        </w:rPr>
        <w:t>ποδομών</w:t>
      </w:r>
      <w:r w:rsidR="00C84357" w:rsidRPr="00C84357">
        <w:rPr>
          <w:rFonts w:cs="Arial"/>
          <w:b/>
          <w:szCs w:val="22"/>
        </w:rPr>
        <w:t>» κατά τέσσερις (4) θέσεις</w:t>
      </w:r>
      <w:r w:rsidRPr="00C84357">
        <w:rPr>
          <w:rFonts w:cs="Arial"/>
          <w:b/>
          <w:szCs w:val="22"/>
        </w:rPr>
        <w:t>.</w:t>
      </w:r>
    </w:p>
    <w:p w:rsidR="009E54B2" w:rsidRPr="00C84357" w:rsidRDefault="009E54B2" w:rsidP="00895402">
      <w:pPr>
        <w:spacing w:after="120"/>
        <w:jc w:val="both"/>
        <w:rPr>
          <w:rFonts w:cs="Arial"/>
          <w:i/>
          <w:szCs w:val="22"/>
        </w:rPr>
      </w:pPr>
      <w:r w:rsidRPr="00C84357">
        <w:rPr>
          <w:rFonts w:cs="Arial"/>
          <w:i/>
          <w:szCs w:val="22"/>
        </w:rPr>
        <w:t>Υπογραμμίζουμε ότι η Παγκόσμια Επετηρίδα Ανταγωνιστικότητας (</w:t>
      </w:r>
      <w:r w:rsidRPr="00C84357">
        <w:rPr>
          <w:rFonts w:cs="Arial"/>
          <w:i/>
          <w:szCs w:val="22"/>
          <w:lang w:val="en-US"/>
        </w:rPr>
        <w:t>WCY</w:t>
      </w:r>
      <w:r w:rsidRPr="00C84357">
        <w:rPr>
          <w:rFonts w:cs="Arial"/>
          <w:i/>
          <w:szCs w:val="22"/>
        </w:rPr>
        <w:t xml:space="preserve">) του </w:t>
      </w:r>
      <w:r w:rsidRPr="00C84357">
        <w:rPr>
          <w:rFonts w:cs="Arial"/>
          <w:i/>
          <w:szCs w:val="22"/>
          <w:lang w:val="en-US"/>
        </w:rPr>
        <w:t>IMD</w:t>
      </w:r>
      <w:r w:rsidRPr="00C84357">
        <w:rPr>
          <w:rFonts w:cs="Arial"/>
          <w:i/>
          <w:szCs w:val="22"/>
        </w:rPr>
        <w:t xml:space="preserve">, αποτελεί </w:t>
      </w:r>
      <w:r w:rsidR="0088345B" w:rsidRPr="00C84357">
        <w:rPr>
          <w:rFonts w:cs="Arial"/>
          <w:b/>
          <w:i/>
          <w:szCs w:val="22"/>
        </w:rPr>
        <w:t xml:space="preserve">το πλέον αξιόπιστο </w:t>
      </w:r>
      <w:r w:rsidRPr="00C84357">
        <w:rPr>
          <w:rFonts w:cs="Arial"/>
          <w:b/>
          <w:i/>
          <w:szCs w:val="22"/>
        </w:rPr>
        <w:t>«εργαλείο» διεθνών επενδυτών</w:t>
      </w:r>
      <w:r w:rsidRPr="00C84357">
        <w:rPr>
          <w:rFonts w:cs="Arial"/>
          <w:i/>
          <w:szCs w:val="22"/>
        </w:rPr>
        <w:t xml:space="preserve"> στο πλαίσιο της συνολικής αξιολόγησης</w:t>
      </w:r>
      <w:r w:rsidR="0088345B" w:rsidRPr="00C84357">
        <w:rPr>
          <w:rFonts w:cs="Arial"/>
          <w:i/>
          <w:szCs w:val="22"/>
        </w:rPr>
        <w:t xml:space="preserve"> του εξωτερικού περιβάλλοντος</w:t>
      </w:r>
      <w:r w:rsidRPr="00C84357">
        <w:rPr>
          <w:rFonts w:cs="Arial"/>
          <w:i/>
          <w:szCs w:val="22"/>
        </w:rPr>
        <w:t xml:space="preserve"> </w:t>
      </w:r>
      <w:r w:rsidR="0088345B" w:rsidRPr="00C84357">
        <w:rPr>
          <w:rFonts w:cs="Arial"/>
          <w:i/>
          <w:szCs w:val="22"/>
        </w:rPr>
        <w:t>των επιχειρήσεων σε χώρες και περιφέρειες</w:t>
      </w:r>
      <w:r w:rsidR="005E7222" w:rsidRPr="00C84357">
        <w:rPr>
          <w:rFonts w:cs="Arial"/>
          <w:i/>
          <w:szCs w:val="22"/>
        </w:rPr>
        <w:t>,</w:t>
      </w:r>
      <w:r w:rsidR="0088345B" w:rsidRPr="00C84357">
        <w:rPr>
          <w:rFonts w:cs="Arial"/>
          <w:i/>
          <w:szCs w:val="22"/>
        </w:rPr>
        <w:t xml:space="preserve"> για την εξαγωγή </w:t>
      </w:r>
      <w:r w:rsidRPr="00C84357">
        <w:rPr>
          <w:rFonts w:cs="Arial"/>
          <w:i/>
          <w:szCs w:val="22"/>
        </w:rPr>
        <w:t xml:space="preserve">της απόφασής τους </w:t>
      </w:r>
      <w:r w:rsidR="0088345B" w:rsidRPr="00C84357">
        <w:rPr>
          <w:rFonts w:cs="Arial"/>
          <w:i/>
          <w:szCs w:val="22"/>
        </w:rPr>
        <w:t xml:space="preserve">που αφορά στην </w:t>
      </w:r>
      <w:r w:rsidRPr="00C84357">
        <w:rPr>
          <w:rFonts w:cs="Arial"/>
          <w:i/>
          <w:szCs w:val="22"/>
        </w:rPr>
        <w:t xml:space="preserve">επιλογή τοποθεσίας χωροθέτησης των διεθνών τους δραστηριοτήτων. </w:t>
      </w:r>
    </w:p>
    <w:p w:rsidR="00895402" w:rsidRDefault="00895402" w:rsidP="00895402">
      <w:pPr>
        <w:spacing w:after="120"/>
        <w:jc w:val="both"/>
        <w:rPr>
          <w:rFonts w:cs="Arial"/>
          <w:szCs w:val="22"/>
        </w:rPr>
      </w:pPr>
    </w:p>
    <w:p w:rsidR="00C84357" w:rsidRDefault="00C84357" w:rsidP="00895402">
      <w:pPr>
        <w:spacing w:after="120"/>
        <w:jc w:val="both"/>
        <w:rPr>
          <w:rFonts w:cs="Arial"/>
          <w:szCs w:val="22"/>
        </w:rPr>
      </w:pPr>
    </w:p>
    <w:p w:rsidR="00C84357" w:rsidRDefault="00C84357" w:rsidP="00895402">
      <w:pPr>
        <w:spacing w:after="120"/>
        <w:jc w:val="both"/>
        <w:rPr>
          <w:rFonts w:cs="Arial"/>
          <w:szCs w:val="22"/>
        </w:rPr>
      </w:pPr>
    </w:p>
    <w:p w:rsidR="00895402" w:rsidRPr="006975FD" w:rsidRDefault="00895402" w:rsidP="00895402">
      <w:pPr>
        <w:pBdr>
          <w:bottom w:val="single" w:sz="4" w:space="1" w:color="auto"/>
        </w:pBdr>
        <w:spacing w:after="120"/>
        <w:jc w:val="both"/>
        <w:rPr>
          <w:rFonts w:cs="Arial"/>
          <w:b/>
          <w:szCs w:val="22"/>
        </w:rPr>
      </w:pPr>
      <w:r w:rsidRPr="006975FD">
        <w:rPr>
          <w:rFonts w:cs="Arial"/>
          <w:b/>
          <w:szCs w:val="22"/>
        </w:rPr>
        <w:lastRenderedPageBreak/>
        <w:t>Β]</w:t>
      </w:r>
      <w:r w:rsidRPr="006975FD">
        <w:rPr>
          <w:rFonts w:cs="Arial"/>
          <w:b/>
          <w:szCs w:val="22"/>
        </w:rPr>
        <w:tab/>
        <w:t xml:space="preserve">Η θέση της Ελλάδας στις επιμέρους κατηγορίες δεικτών </w:t>
      </w:r>
    </w:p>
    <w:p w:rsidR="00895402" w:rsidRPr="006975FD" w:rsidRDefault="00895402" w:rsidP="00895402">
      <w:pPr>
        <w:spacing w:after="120"/>
        <w:jc w:val="both"/>
        <w:rPr>
          <w:rFonts w:cs="Arial"/>
          <w:szCs w:val="22"/>
        </w:rPr>
      </w:pPr>
      <w:r w:rsidRPr="006975FD">
        <w:rPr>
          <w:rFonts w:cs="Arial"/>
          <w:szCs w:val="22"/>
        </w:rPr>
        <w:t xml:space="preserve">Σύμφωνα με τη μεθοδολογία του </w:t>
      </w:r>
      <w:r w:rsidRPr="006975FD">
        <w:rPr>
          <w:rFonts w:cs="Arial"/>
          <w:szCs w:val="22"/>
          <w:lang w:val="en-US"/>
        </w:rPr>
        <w:t>IMD</w:t>
      </w:r>
      <w:r w:rsidRPr="006975FD">
        <w:rPr>
          <w:rFonts w:cs="Arial"/>
          <w:szCs w:val="22"/>
        </w:rPr>
        <w:t xml:space="preserve">, η συνολική κατάταξη μιας χώρας, μεταξύ των </w:t>
      </w:r>
      <w:r w:rsidR="007676B2" w:rsidRPr="006975FD">
        <w:rPr>
          <w:rFonts w:cs="Arial"/>
          <w:szCs w:val="22"/>
        </w:rPr>
        <w:t>6</w:t>
      </w:r>
      <w:r w:rsidR="00AF2A49" w:rsidRPr="006975FD">
        <w:rPr>
          <w:rFonts w:cs="Arial"/>
          <w:szCs w:val="22"/>
        </w:rPr>
        <w:t>1</w:t>
      </w:r>
      <w:r w:rsidRPr="006975FD">
        <w:rPr>
          <w:rFonts w:cs="Arial"/>
          <w:szCs w:val="22"/>
        </w:rPr>
        <w:t xml:space="preserve"> χωρών που συμμετέχουν στην Παγκόσμια Επετηρίδα Ανταγωνιστικότητας, είναι αποτέλεσμα της σύνθεσης των επιδόσεων που αυτή επιτυγχάνει στις τέσσερις επιμέρους κατηγορίες δεικτών, και συγκεκριμένα: στην «Οικονομική Αποδοτικότητα», στην «Κυβερνητική Αποτελεσματικότητα», στην «Επιχειρηματική Αποτελεσματικότητα», και στις «Υποδομές». </w:t>
      </w:r>
    </w:p>
    <w:p w:rsidR="00895402" w:rsidRPr="006975FD" w:rsidRDefault="00895402" w:rsidP="00895402">
      <w:pPr>
        <w:spacing w:after="120"/>
        <w:jc w:val="both"/>
        <w:rPr>
          <w:rFonts w:cs="Arial"/>
          <w:szCs w:val="22"/>
        </w:rPr>
      </w:pPr>
      <w:r w:rsidRPr="006975FD">
        <w:rPr>
          <w:rFonts w:cs="Arial"/>
          <w:szCs w:val="22"/>
        </w:rPr>
        <w:t>Συγκεκριμένα, στις επιμέρους κατηγορίες δεικτών η κατάταξη της Ελλάδας το 201</w:t>
      </w:r>
      <w:r w:rsidR="003E1B3B">
        <w:rPr>
          <w:rFonts w:cs="Arial"/>
          <w:szCs w:val="22"/>
        </w:rPr>
        <w:t>4</w:t>
      </w:r>
      <w:r w:rsidRPr="006975FD">
        <w:rPr>
          <w:rFonts w:cs="Arial"/>
          <w:szCs w:val="22"/>
        </w:rPr>
        <w:t xml:space="preserve"> σε σχέση με το 201</w:t>
      </w:r>
      <w:r w:rsidR="003E1B3B">
        <w:rPr>
          <w:rFonts w:cs="Arial"/>
          <w:szCs w:val="22"/>
        </w:rPr>
        <w:t>3</w:t>
      </w:r>
      <w:r w:rsidRPr="006975FD">
        <w:rPr>
          <w:rFonts w:cs="Arial"/>
          <w:szCs w:val="22"/>
        </w:rPr>
        <w:t xml:space="preserve"> είναι η ακόλουθη: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«Οικονομικής Αποδοτικότητας»</w:t>
      </w:r>
      <w:r w:rsidRPr="00C84357">
        <w:rPr>
          <w:rFonts w:cs="Arial"/>
          <w:szCs w:val="22"/>
        </w:rPr>
        <w:t xml:space="preserve">, η χώρα μας βρίσκεται στην </w:t>
      </w:r>
      <w:r w:rsidRPr="00C84357">
        <w:rPr>
          <w:rFonts w:cs="Arial"/>
          <w:b/>
          <w:szCs w:val="22"/>
        </w:rPr>
        <w:t>πεντηκοστή όγδοη θέση (58</w:t>
      </w:r>
      <w:r w:rsidRPr="00C84357">
        <w:rPr>
          <w:rFonts w:cs="Arial"/>
          <w:b/>
          <w:szCs w:val="22"/>
          <w:vertAlign w:val="superscript"/>
        </w:rPr>
        <w:t>η</w:t>
      </w:r>
      <w:r w:rsidRPr="00C84357">
        <w:rPr>
          <w:rFonts w:cs="Arial"/>
          <w:b/>
          <w:szCs w:val="22"/>
        </w:rPr>
        <w:t>)</w:t>
      </w:r>
      <w:r w:rsidRPr="00C84357">
        <w:rPr>
          <w:rFonts w:cs="Arial"/>
          <w:szCs w:val="22"/>
        </w:rPr>
        <w:t xml:space="preserve"> για το 201</w:t>
      </w:r>
      <w:r w:rsidR="003E1B3B">
        <w:rPr>
          <w:rFonts w:cs="Arial"/>
          <w:szCs w:val="22"/>
        </w:rPr>
        <w:t>4</w:t>
      </w:r>
      <w:r w:rsidRPr="00C84357">
        <w:rPr>
          <w:rFonts w:cs="Arial"/>
          <w:szCs w:val="22"/>
        </w:rPr>
        <w:t xml:space="preserve">, </w:t>
      </w:r>
      <w:r w:rsidRPr="00C84357">
        <w:rPr>
          <w:rFonts w:cs="Arial"/>
          <w:szCs w:val="22"/>
          <w:u w:val="single"/>
        </w:rPr>
        <w:t>βελτιώνοντας κατά δύο θέσεις την κατάταξή της σε σχέση με το 201</w:t>
      </w:r>
      <w:r w:rsidR="003E1B3B">
        <w:rPr>
          <w:rFonts w:cs="Arial"/>
          <w:szCs w:val="22"/>
          <w:u w:val="single"/>
        </w:rPr>
        <w:t>3</w:t>
      </w:r>
      <w:r w:rsidRPr="00C84357">
        <w:rPr>
          <w:rFonts w:cs="Arial"/>
          <w:szCs w:val="22"/>
          <w:u w:val="single"/>
        </w:rPr>
        <w:t>,</w:t>
      </w:r>
      <w:r w:rsidRPr="00C84357">
        <w:rPr>
          <w:rFonts w:cs="Arial"/>
          <w:szCs w:val="22"/>
        </w:rPr>
        <w:t xml:space="preserve">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«Κυβερνητικής Αποτελεσματικότητας»</w:t>
      </w:r>
      <w:r w:rsidRPr="00C84357">
        <w:rPr>
          <w:rFonts w:cs="Arial"/>
          <w:szCs w:val="22"/>
        </w:rPr>
        <w:t xml:space="preserve">, </w:t>
      </w:r>
      <w:r w:rsidRPr="00C84357">
        <w:rPr>
          <w:rFonts w:cs="Arial"/>
          <w:szCs w:val="22"/>
          <w:u w:val="single"/>
        </w:rPr>
        <w:t>η Ελλάδα διατηρεί το 201</w:t>
      </w:r>
      <w:r w:rsidR="003E1B3B">
        <w:rPr>
          <w:rFonts w:cs="Arial"/>
          <w:szCs w:val="22"/>
          <w:u w:val="single"/>
        </w:rPr>
        <w:t>4</w:t>
      </w:r>
      <w:r w:rsidRPr="00C84357">
        <w:rPr>
          <w:rFonts w:cs="Arial"/>
          <w:szCs w:val="22"/>
          <w:u w:val="single"/>
        </w:rPr>
        <w:t xml:space="preserve"> την </w:t>
      </w:r>
      <w:r w:rsidRPr="00C84357">
        <w:rPr>
          <w:rFonts w:cs="Arial"/>
          <w:b/>
          <w:szCs w:val="22"/>
          <w:u w:val="single"/>
        </w:rPr>
        <w:t>57</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rPr>
        <w:t xml:space="preserve"> που είχε καταλάβει και το προηγούμενο έτος, παραμένοντας στην τελευταία πεντάδα των 61 χωρών που συμμετέχουν στην έρευνα.</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δεικτών της </w:t>
      </w:r>
      <w:r w:rsidRPr="00C84357">
        <w:rPr>
          <w:rFonts w:cs="Arial"/>
          <w:b/>
          <w:szCs w:val="22"/>
        </w:rPr>
        <w:t>«Επιχειρηματικής Αποτελεσματικότητας»</w:t>
      </w:r>
      <w:r w:rsidRPr="00C84357">
        <w:rPr>
          <w:rFonts w:cs="Arial"/>
          <w:szCs w:val="22"/>
        </w:rPr>
        <w:t xml:space="preserve">, καταγράφεται σημαντική άνοδος. Συγκεκριμένα, </w:t>
      </w:r>
      <w:r w:rsidRPr="00C84357">
        <w:rPr>
          <w:rFonts w:cs="Arial"/>
          <w:szCs w:val="22"/>
          <w:u w:val="single"/>
        </w:rPr>
        <w:t xml:space="preserve">η θέση της Ελλάδας βελτιώθηκε κατά </w:t>
      </w:r>
      <w:r w:rsidR="003A72AF">
        <w:rPr>
          <w:rFonts w:cs="Arial"/>
          <w:szCs w:val="22"/>
          <w:u w:val="single"/>
        </w:rPr>
        <w:t>ένδεκα</w:t>
      </w:r>
      <w:r w:rsidRPr="00C84357">
        <w:rPr>
          <w:rFonts w:cs="Arial"/>
          <w:szCs w:val="22"/>
          <w:u w:val="single"/>
        </w:rPr>
        <w:t xml:space="preserve"> (1</w:t>
      </w:r>
      <w:r w:rsidR="003A72AF">
        <w:rPr>
          <w:rFonts w:cs="Arial"/>
          <w:szCs w:val="22"/>
          <w:u w:val="single"/>
        </w:rPr>
        <w:t>1</w:t>
      </w:r>
      <w:r w:rsidRPr="00C84357">
        <w:rPr>
          <w:rFonts w:cs="Arial"/>
          <w:szCs w:val="22"/>
          <w:u w:val="single"/>
        </w:rPr>
        <w:t xml:space="preserve">) θέσεις, και πλέον η Ελλάδα κατατάσσεται </w:t>
      </w:r>
      <w:r w:rsidRPr="00C84357">
        <w:rPr>
          <w:rFonts w:cs="Arial"/>
          <w:b/>
          <w:szCs w:val="22"/>
          <w:u w:val="single"/>
        </w:rPr>
        <w:t>43</w:t>
      </w:r>
      <w:r w:rsidRPr="00C84357">
        <w:rPr>
          <w:rFonts w:cs="Arial"/>
          <w:b/>
          <w:szCs w:val="22"/>
          <w:u w:val="single"/>
          <w:vertAlign w:val="superscript"/>
        </w:rPr>
        <w:t>η</w:t>
      </w:r>
      <w:r w:rsidRPr="00C84357">
        <w:rPr>
          <w:rFonts w:cs="Arial"/>
          <w:b/>
          <w:szCs w:val="22"/>
          <w:u w:val="single"/>
        </w:rPr>
        <w:t xml:space="preserve"> </w:t>
      </w:r>
      <w:r w:rsidRPr="00C84357">
        <w:rPr>
          <w:rFonts w:cs="Arial"/>
          <w:szCs w:val="22"/>
          <w:u w:val="single"/>
        </w:rPr>
        <w:t>από την 5</w:t>
      </w:r>
      <w:r w:rsidR="003A72AF">
        <w:rPr>
          <w:rFonts w:cs="Arial"/>
          <w:szCs w:val="22"/>
          <w:u w:val="single"/>
        </w:rPr>
        <w:t>4</w:t>
      </w:r>
      <w:r w:rsidRPr="00C84357">
        <w:rPr>
          <w:rFonts w:cs="Arial"/>
          <w:szCs w:val="22"/>
          <w:u w:val="single"/>
          <w:vertAlign w:val="superscript"/>
        </w:rPr>
        <w:t>η</w:t>
      </w:r>
      <w:r w:rsidRPr="00C84357">
        <w:rPr>
          <w:rFonts w:cs="Arial"/>
          <w:szCs w:val="22"/>
          <w:u w:val="single"/>
        </w:rPr>
        <w:t xml:space="preserve"> θέση που κατείχε το 201</w:t>
      </w:r>
      <w:r w:rsidR="003E1B3B">
        <w:rPr>
          <w:rFonts w:cs="Arial"/>
          <w:szCs w:val="22"/>
          <w:u w:val="single"/>
        </w:rPr>
        <w:t>3</w:t>
      </w:r>
      <w:r w:rsidRPr="00C84357">
        <w:rPr>
          <w:rFonts w:cs="Arial"/>
          <w:szCs w:val="22"/>
          <w:u w:val="single"/>
        </w:rPr>
        <w:t>,</w:t>
      </w:r>
      <w:r w:rsidRPr="00C84357">
        <w:rPr>
          <w:rFonts w:cs="Arial"/>
          <w:szCs w:val="22"/>
        </w:rPr>
        <w:t xml:space="preserve"> και, τέλος, </w:t>
      </w:r>
    </w:p>
    <w:p w:rsidR="006975FD" w:rsidRPr="00C84357" w:rsidRDefault="006975FD" w:rsidP="006975FD">
      <w:pPr>
        <w:pStyle w:val="ab"/>
        <w:numPr>
          <w:ilvl w:val="0"/>
          <w:numId w:val="45"/>
        </w:numPr>
        <w:spacing w:after="120"/>
        <w:jc w:val="both"/>
        <w:rPr>
          <w:rFonts w:cs="Arial"/>
          <w:szCs w:val="22"/>
        </w:rPr>
      </w:pPr>
      <w:r w:rsidRPr="00C84357">
        <w:rPr>
          <w:rFonts w:cs="Arial"/>
          <w:szCs w:val="22"/>
        </w:rPr>
        <w:t xml:space="preserve">Στην κατηγορία των </w:t>
      </w:r>
      <w:r w:rsidRPr="00C84357">
        <w:rPr>
          <w:rFonts w:cs="Arial"/>
          <w:b/>
          <w:szCs w:val="22"/>
        </w:rPr>
        <w:t>«Υποδομών»</w:t>
      </w:r>
      <w:r w:rsidRPr="00C84357">
        <w:rPr>
          <w:rFonts w:cs="Arial"/>
          <w:szCs w:val="22"/>
        </w:rPr>
        <w:t xml:space="preserve"> </w:t>
      </w:r>
      <w:r w:rsidRPr="00C84357">
        <w:rPr>
          <w:rFonts w:cs="Arial"/>
          <w:szCs w:val="22"/>
          <w:u w:val="single"/>
        </w:rPr>
        <w:t>καταγράφεται επίσης βελτίωση</w:t>
      </w:r>
      <w:r w:rsidRPr="00C84357">
        <w:rPr>
          <w:rFonts w:cs="Arial"/>
          <w:szCs w:val="22"/>
        </w:rPr>
        <w:t xml:space="preserve"> της κατάταξης της χώρας μας κατά τέσσερις θέσεις: συγκεκριμένα </w:t>
      </w:r>
      <w:r w:rsidRPr="00C84357">
        <w:rPr>
          <w:rFonts w:cs="Arial"/>
          <w:szCs w:val="22"/>
          <w:u w:val="single"/>
        </w:rPr>
        <w:t>από την 39</w:t>
      </w:r>
      <w:r w:rsidRPr="00C84357">
        <w:rPr>
          <w:rFonts w:cs="Arial"/>
          <w:szCs w:val="22"/>
          <w:u w:val="single"/>
          <w:vertAlign w:val="superscript"/>
        </w:rPr>
        <w:t>η</w:t>
      </w:r>
      <w:r w:rsidRPr="00C84357">
        <w:rPr>
          <w:rFonts w:cs="Arial"/>
          <w:szCs w:val="22"/>
          <w:u w:val="single"/>
        </w:rPr>
        <w:t xml:space="preserve"> θέση του 201</w:t>
      </w:r>
      <w:r w:rsidR="003E1B3B">
        <w:rPr>
          <w:rFonts w:cs="Arial"/>
          <w:szCs w:val="22"/>
          <w:u w:val="single"/>
        </w:rPr>
        <w:t>3</w:t>
      </w:r>
      <w:r w:rsidRPr="00C84357">
        <w:rPr>
          <w:rFonts w:cs="Arial"/>
          <w:szCs w:val="22"/>
          <w:u w:val="single"/>
        </w:rPr>
        <w:t>, η χώρα μας για το 201</w:t>
      </w:r>
      <w:r w:rsidR="003E1B3B">
        <w:rPr>
          <w:rFonts w:cs="Arial"/>
          <w:szCs w:val="22"/>
          <w:u w:val="single"/>
        </w:rPr>
        <w:t>4</w:t>
      </w:r>
      <w:r w:rsidRPr="00C84357">
        <w:rPr>
          <w:rFonts w:cs="Arial"/>
          <w:szCs w:val="22"/>
          <w:u w:val="single"/>
        </w:rPr>
        <w:t xml:space="preserve"> κατατάσσεται στην </w:t>
      </w:r>
      <w:r w:rsidRPr="00C84357">
        <w:rPr>
          <w:rFonts w:cs="Arial"/>
          <w:b/>
          <w:szCs w:val="22"/>
          <w:u w:val="single"/>
        </w:rPr>
        <w:t>35</w:t>
      </w:r>
      <w:r w:rsidRPr="00C84357">
        <w:rPr>
          <w:rFonts w:cs="Arial"/>
          <w:b/>
          <w:szCs w:val="22"/>
          <w:u w:val="single"/>
          <w:vertAlign w:val="superscript"/>
        </w:rPr>
        <w:t>η</w:t>
      </w:r>
      <w:r w:rsidRPr="00C84357">
        <w:rPr>
          <w:rFonts w:cs="Arial"/>
          <w:b/>
          <w:szCs w:val="22"/>
          <w:u w:val="single"/>
        </w:rPr>
        <w:t xml:space="preserve"> θέση</w:t>
      </w:r>
      <w:r w:rsidRPr="00C84357">
        <w:rPr>
          <w:rFonts w:cs="Arial"/>
          <w:szCs w:val="22"/>
          <w:u w:val="single"/>
        </w:rPr>
        <w:t>,</w:t>
      </w:r>
      <w:r w:rsidRPr="00C84357">
        <w:rPr>
          <w:rFonts w:cs="Arial"/>
          <w:szCs w:val="22"/>
        </w:rPr>
        <w:t xml:space="preserve"> επιστρέφοντας στη θέση που είχε προ διετίας. </w:t>
      </w:r>
    </w:p>
    <w:p w:rsidR="000376EA" w:rsidRPr="006975FD" w:rsidRDefault="009E54B2" w:rsidP="009E54B2">
      <w:pPr>
        <w:spacing w:after="120"/>
        <w:jc w:val="both"/>
        <w:rPr>
          <w:rFonts w:cs="Arial"/>
          <w:szCs w:val="22"/>
        </w:rPr>
      </w:pPr>
      <w:r w:rsidRPr="006975FD">
        <w:rPr>
          <w:rFonts w:cs="Arial"/>
          <w:szCs w:val="22"/>
        </w:rPr>
        <w:t xml:space="preserve">Η </w:t>
      </w:r>
      <w:r w:rsidR="00353A90" w:rsidRPr="006975FD">
        <w:rPr>
          <w:rFonts w:cs="Arial"/>
          <w:szCs w:val="22"/>
        </w:rPr>
        <w:t xml:space="preserve">σημαντική άνοδος που σημειώθηκε </w:t>
      </w:r>
      <w:r w:rsidRPr="006975FD">
        <w:rPr>
          <w:rFonts w:cs="Arial"/>
          <w:szCs w:val="22"/>
        </w:rPr>
        <w:t xml:space="preserve">στην κατηγορία της </w:t>
      </w:r>
      <w:r w:rsidRPr="006975FD">
        <w:rPr>
          <w:rFonts w:cs="Arial"/>
          <w:b/>
          <w:szCs w:val="22"/>
        </w:rPr>
        <w:t>«Επιχειρηματικής Αποτελεσματικότητας»</w:t>
      </w:r>
      <w:r w:rsidRPr="006975FD">
        <w:rPr>
          <w:rFonts w:cs="Arial"/>
          <w:szCs w:val="22"/>
        </w:rPr>
        <w:t xml:space="preserve"> </w:t>
      </w:r>
      <w:r w:rsidR="006975FD" w:rsidRPr="006975FD">
        <w:rPr>
          <w:rFonts w:cs="Arial"/>
          <w:szCs w:val="22"/>
        </w:rPr>
        <w:t xml:space="preserve">κατά </w:t>
      </w:r>
      <w:r w:rsidR="00411F23">
        <w:rPr>
          <w:rFonts w:cs="Arial"/>
          <w:szCs w:val="22"/>
        </w:rPr>
        <w:t>ένδεκα</w:t>
      </w:r>
      <w:r w:rsidR="006975FD" w:rsidRPr="006975FD">
        <w:rPr>
          <w:rFonts w:cs="Arial"/>
          <w:szCs w:val="22"/>
        </w:rPr>
        <w:t xml:space="preserve"> ολόκληρες θέσεις το 201</w:t>
      </w:r>
      <w:r w:rsidR="003E1B3B">
        <w:rPr>
          <w:rFonts w:cs="Arial"/>
          <w:szCs w:val="22"/>
        </w:rPr>
        <w:t>4</w:t>
      </w:r>
      <w:r w:rsidR="00411F23">
        <w:rPr>
          <w:rFonts w:cs="Arial"/>
          <w:szCs w:val="22"/>
        </w:rPr>
        <w:t xml:space="preserve"> </w:t>
      </w:r>
      <w:r w:rsidR="006975FD" w:rsidRPr="006975FD">
        <w:rPr>
          <w:rFonts w:cs="Arial"/>
          <w:szCs w:val="22"/>
        </w:rPr>
        <w:t>σε σχέση με το 20</w:t>
      </w:r>
      <w:r w:rsidR="00411F23">
        <w:rPr>
          <w:rFonts w:cs="Arial"/>
          <w:szCs w:val="22"/>
        </w:rPr>
        <w:t>1</w:t>
      </w:r>
      <w:r w:rsidR="003E1B3B">
        <w:rPr>
          <w:rFonts w:cs="Arial"/>
          <w:szCs w:val="22"/>
        </w:rPr>
        <w:t>3</w:t>
      </w:r>
      <w:r w:rsidR="006975FD" w:rsidRPr="006975FD">
        <w:rPr>
          <w:rFonts w:cs="Arial"/>
          <w:szCs w:val="22"/>
        </w:rPr>
        <w:t xml:space="preserve">, </w:t>
      </w:r>
      <w:r w:rsidR="00353A90" w:rsidRPr="006975FD">
        <w:rPr>
          <w:rFonts w:cs="Arial"/>
          <w:szCs w:val="22"/>
        </w:rPr>
        <w:t xml:space="preserve">και στην οποία αποδίδεται και η άνοδος στη συνολική </w:t>
      </w:r>
      <w:r w:rsidR="001A12D4" w:rsidRPr="006975FD">
        <w:rPr>
          <w:rFonts w:cs="Arial"/>
          <w:szCs w:val="22"/>
        </w:rPr>
        <w:t>κα</w:t>
      </w:r>
      <w:r w:rsidR="001A12D4">
        <w:rPr>
          <w:rFonts w:cs="Arial"/>
          <w:szCs w:val="22"/>
        </w:rPr>
        <w:t>τ</w:t>
      </w:r>
      <w:r w:rsidR="001A12D4" w:rsidRPr="006975FD">
        <w:rPr>
          <w:rFonts w:cs="Arial"/>
          <w:szCs w:val="22"/>
        </w:rPr>
        <w:t>άταξ</w:t>
      </w:r>
      <w:r w:rsidR="001A12D4">
        <w:rPr>
          <w:rFonts w:cs="Arial"/>
          <w:szCs w:val="22"/>
        </w:rPr>
        <w:t>η</w:t>
      </w:r>
      <w:r w:rsidR="00353A90" w:rsidRPr="006975FD">
        <w:rPr>
          <w:rFonts w:cs="Arial"/>
          <w:szCs w:val="22"/>
        </w:rPr>
        <w:t xml:space="preserve">, </w:t>
      </w:r>
      <w:r w:rsidRPr="006975FD">
        <w:rPr>
          <w:rFonts w:cs="Arial"/>
          <w:szCs w:val="22"/>
        </w:rPr>
        <w:t xml:space="preserve">οφείλεται στη </w:t>
      </w:r>
      <w:r w:rsidR="00353A90" w:rsidRPr="006975FD">
        <w:rPr>
          <w:rFonts w:cs="Arial"/>
          <w:szCs w:val="22"/>
        </w:rPr>
        <w:t xml:space="preserve">βελτίωση </w:t>
      </w:r>
      <w:r w:rsidRPr="006975FD">
        <w:rPr>
          <w:rFonts w:cs="Arial"/>
          <w:szCs w:val="22"/>
        </w:rPr>
        <w:t xml:space="preserve">των επιμέρους δεικτών που </w:t>
      </w:r>
      <w:r w:rsidR="006975FD" w:rsidRPr="006975FD">
        <w:rPr>
          <w:rFonts w:cs="Arial"/>
          <w:szCs w:val="22"/>
        </w:rPr>
        <w:t>εντάσσονται σ</w:t>
      </w:r>
      <w:r w:rsidRPr="006975FD">
        <w:rPr>
          <w:rFonts w:cs="Arial"/>
          <w:szCs w:val="22"/>
        </w:rPr>
        <w:t>τη συγκεκριμένη κατηγορία, όπως: η</w:t>
      </w:r>
      <w:r w:rsidR="00353A90" w:rsidRPr="006975FD">
        <w:rPr>
          <w:rFonts w:cs="Arial"/>
          <w:szCs w:val="22"/>
        </w:rPr>
        <w:t xml:space="preserve"> διαθεσιμότητα εξειδικευμένου ανθρώπινου δυναμικού (στον δείκτη αυτό η χώρα μας καταλαμβάνει τη δεύτ</w:t>
      </w:r>
      <w:r w:rsidR="000376EA" w:rsidRPr="006975FD">
        <w:rPr>
          <w:rFonts w:cs="Arial"/>
          <w:szCs w:val="22"/>
        </w:rPr>
        <w:t>ερη θέση παγκοσμίως), το πνεύμα επιχειρηματικότητας, η εμπειρία των στελεχών</w:t>
      </w:r>
      <w:r w:rsidR="006975FD" w:rsidRPr="006975FD">
        <w:rPr>
          <w:rFonts w:cs="Arial"/>
          <w:szCs w:val="22"/>
        </w:rPr>
        <w:t xml:space="preserve"> και η ευελιξία και προσαρμοστικότητα των επιχειρήσεων στις προκλήσεις από το εξωτερικό τους περιβάλλον. </w:t>
      </w:r>
    </w:p>
    <w:p w:rsidR="00353A90" w:rsidRPr="006975FD" w:rsidRDefault="000376EA" w:rsidP="009E54B2">
      <w:pPr>
        <w:spacing w:after="120"/>
        <w:jc w:val="both"/>
        <w:rPr>
          <w:rFonts w:cs="Arial"/>
          <w:szCs w:val="22"/>
        </w:rPr>
      </w:pPr>
      <w:r w:rsidRPr="006975FD">
        <w:rPr>
          <w:rFonts w:cs="Arial"/>
          <w:szCs w:val="22"/>
        </w:rPr>
        <w:t xml:space="preserve">Παρόλα αυτά, </w:t>
      </w:r>
      <w:r w:rsidR="005671CA" w:rsidRPr="006975FD">
        <w:rPr>
          <w:rFonts w:cs="Arial"/>
          <w:szCs w:val="22"/>
        </w:rPr>
        <w:t xml:space="preserve">στην κατηγορία </w:t>
      </w:r>
      <w:r w:rsidRPr="006975FD">
        <w:rPr>
          <w:rFonts w:cs="Arial"/>
          <w:szCs w:val="22"/>
        </w:rPr>
        <w:t xml:space="preserve">της </w:t>
      </w:r>
      <w:r w:rsidR="006975FD" w:rsidRPr="006975FD">
        <w:rPr>
          <w:rFonts w:cs="Arial"/>
          <w:szCs w:val="22"/>
        </w:rPr>
        <w:t>«</w:t>
      </w:r>
      <w:r w:rsidRPr="006975FD">
        <w:rPr>
          <w:rFonts w:cs="Arial"/>
          <w:szCs w:val="22"/>
        </w:rPr>
        <w:t xml:space="preserve">Επιχειρηματικής </w:t>
      </w:r>
      <w:r w:rsidR="005671CA" w:rsidRPr="006975FD">
        <w:rPr>
          <w:rFonts w:cs="Arial"/>
          <w:szCs w:val="22"/>
        </w:rPr>
        <w:t>Αποτελεσματικότητας</w:t>
      </w:r>
      <w:r w:rsidR="006975FD" w:rsidRPr="006975FD">
        <w:rPr>
          <w:rFonts w:cs="Arial"/>
          <w:szCs w:val="22"/>
        </w:rPr>
        <w:t>»</w:t>
      </w:r>
      <w:r w:rsidR="005671CA" w:rsidRPr="006975FD">
        <w:rPr>
          <w:rFonts w:cs="Arial"/>
          <w:szCs w:val="22"/>
        </w:rPr>
        <w:t xml:space="preserve"> </w:t>
      </w:r>
      <w:r w:rsidRPr="006975FD">
        <w:rPr>
          <w:rFonts w:cs="Arial"/>
          <w:szCs w:val="22"/>
        </w:rPr>
        <w:t>εντοπίζονται και δείκτες που αποδεικνύουν την πιστωτική ασφυξία των ιδιωτικών επιχειρήσεων</w:t>
      </w:r>
      <w:r w:rsidR="006975FD" w:rsidRPr="006975FD">
        <w:rPr>
          <w:rFonts w:cs="Arial"/>
          <w:szCs w:val="22"/>
        </w:rPr>
        <w:t xml:space="preserve"> την εποχή της οικονομικής κρίσης</w:t>
      </w:r>
      <w:r w:rsidRPr="006975FD">
        <w:rPr>
          <w:rFonts w:cs="Arial"/>
          <w:szCs w:val="22"/>
        </w:rPr>
        <w:t>. Χαρακτηριστικά, η χώρα μας καταλαμβάνει την τελευταία θέση (61</w:t>
      </w:r>
      <w:r w:rsidRPr="006975FD">
        <w:rPr>
          <w:rFonts w:cs="Arial"/>
          <w:szCs w:val="22"/>
          <w:vertAlign w:val="superscript"/>
        </w:rPr>
        <w:t>η</w:t>
      </w:r>
      <w:r w:rsidRPr="006975FD">
        <w:rPr>
          <w:rFonts w:cs="Arial"/>
          <w:szCs w:val="22"/>
        </w:rPr>
        <w:t xml:space="preserve">) </w:t>
      </w:r>
      <w:r w:rsidR="006975FD" w:rsidRPr="006975FD">
        <w:rPr>
          <w:rFonts w:cs="Arial"/>
          <w:szCs w:val="22"/>
        </w:rPr>
        <w:t>με κριτήριο το</w:t>
      </w:r>
      <w:r w:rsidRPr="006975FD">
        <w:rPr>
          <w:rFonts w:cs="Arial"/>
          <w:szCs w:val="22"/>
        </w:rPr>
        <w:t xml:space="preserve"> βαθμό ευκολίας λήψης χρηματοδότησης (πίστωσης)</w:t>
      </w:r>
      <w:r w:rsidR="006975FD" w:rsidRPr="006975FD">
        <w:rPr>
          <w:rFonts w:cs="Arial"/>
          <w:szCs w:val="22"/>
        </w:rPr>
        <w:t xml:space="preserve"> και </w:t>
      </w:r>
      <w:r w:rsidRPr="006975FD">
        <w:rPr>
          <w:rFonts w:cs="Arial"/>
          <w:szCs w:val="22"/>
        </w:rPr>
        <w:t>την 59</w:t>
      </w:r>
      <w:r w:rsidRPr="006975FD">
        <w:rPr>
          <w:rFonts w:cs="Arial"/>
          <w:szCs w:val="22"/>
          <w:vertAlign w:val="superscript"/>
        </w:rPr>
        <w:t>η</w:t>
      </w:r>
      <w:r w:rsidRPr="006975FD">
        <w:rPr>
          <w:rFonts w:cs="Arial"/>
          <w:szCs w:val="22"/>
        </w:rPr>
        <w:t xml:space="preserve"> θέση </w:t>
      </w:r>
      <w:r w:rsidR="006975FD" w:rsidRPr="006975FD">
        <w:rPr>
          <w:rFonts w:cs="Arial"/>
          <w:szCs w:val="22"/>
        </w:rPr>
        <w:t xml:space="preserve">με κριτήριο </w:t>
      </w:r>
      <w:r w:rsidRPr="006975FD">
        <w:rPr>
          <w:rFonts w:cs="Arial"/>
          <w:szCs w:val="22"/>
        </w:rPr>
        <w:t xml:space="preserve">το βαθμό κατά τον οποίο το χρηματοοικονομικό σύστημα </w:t>
      </w:r>
      <w:r w:rsidR="00C17C49" w:rsidRPr="006975FD">
        <w:rPr>
          <w:rFonts w:cs="Arial"/>
          <w:szCs w:val="22"/>
        </w:rPr>
        <w:t>ενισχύει τ</w:t>
      </w:r>
      <w:r w:rsidR="005671CA" w:rsidRPr="006975FD">
        <w:rPr>
          <w:rFonts w:cs="Arial"/>
          <w:szCs w:val="22"/>
        </w:rPr>
        <w:t xml:space="preserve">ην επιχειρηματική δραστηριότητα. </w:t>
      </w:r>
      <w:r w:rsidR="006975FD" w:rsidRPr="006975FD">
        <w:rPr>
          <w:rFonts w:cs="Arial"/>
          <w:szCs w:val="22"/>
        </w:rPr>
        <w:t>Επίσης,</w:t>
      </w:r>
      <w:r w:rsidR="005671CA" w:rsidRPr="006975FD">
        <w:rPr>
          <w:rFonts w:cs="Arial"/>
          <w:szCs w:val="22"/>
        </w:rPr>
        <w:t xml:space="preserve"> κατατάσσεται </w:t>
      </w:r>
      <w:r w:rsidR="00C17C49" w:rsidRPr="006975FD">
        <w:rPr>
          <w:rFonts w:cs="Arial"/>
          <w:szCs w:val="22"/>
        </w:rPr>
        <w:t>58</w:t>
      </w:r>
      <w:r w:rsidR="00C17C49" w:rsidRPr="006975FD">
        <w:rPr>
          <w:rFonts w:cs="Arial"/>
          <w:szCs w:val="22"/>
          <w:vertAlign w:val="superscript"/>
        </w:rPr>
        <w:t>η</w:t>
      </w:r>
      <w:r w:rsidR="00C17C49" w:rsidRPr="006975FD">
        <w:rPr>
          <w:rFonts w:cs="Arial"/>
          <w:szCs w:val="22"/>
        </w:rPr>
        <w:t xml:space="preserve"> </w:t>
      </w:r>
      <w:r w:rsidR="006975FD" w:rsidRPr="006975FD">
        <w:rPr>
          <w:rFonts w:cs="Arial"/>
          <w:szCs w:val="22"/>
        </w:rPr>
        <w:t xml:space="preserve">με βάση το κριτήριο που αφορά </w:t>
      </w:r>
      <w:r w:rsidR="00C17C49" w:rsidRPr="006975FD">
        <w:rPr>
          <w:rFonts w:cs="Arial"/>
          <w:szCs w:val="22"/>
        </w:rPr>
        <w:t xml:space="preserve">το βαθμό </w:t>
      </w:r>
      <w:r w:rsidR="005671CA" w:rsidRPr="006975FD">
        <w:rPr>
          <w:rFonts w:cs="Arial"/>
          <w:szCs w:val="22"/>
        </w:rPr>
        <w:t xml:space="preserve">στον οποίο η αβεβαιότητα επηρεάζει </w:t>
      </w:r>
      <w:r w:rsidR="00C17C49" w:rsidRPr="006975FD">
        <w:rPr>
          <w:rFonts w:cs="Arial"/>
          <w:szCs w:val="22"/>
        </w:rPr>
        <w:t>τ</w:t>
      </w:r>
      <w:r w:rsidR="005671CA" w:rsidRPr="006975FD">
        <w:rPr>
          <w:rFonts w:cs="Arial"/>
          <w:szCs w:val="22"/>
        </w:rPr>
        <w:t>ην υλοποίηση επενδύσεων</w:t>
      </w:r>
      <w:r w:rsidR="00C17C49" w:rsidRPr="006975FD">
        <w:rPr>
          <w:rFonts w:cs="Arial"/>
          <w:szCs w:val="22"/>
        </w:rPr>
        <w:t xml:space="preserve"> και την ίδια θέση (58</w:t>
      </w:r>
      <w:r w:rsidR="00C17C49" w:rsidRPr="006975FD">
        <w:rPr>
          <w:rFonts w:cs="Arial"/>
          <w:szCs w:val="22"/>
          <w:vertAlign w:val="superscript"/>
        </w:rPr>
        <w:t>η</w:t>
      </w:r>
      <w:r w:rsidR="00C17C49" w:rsidRPr="006975FD">
        <w:rPr>
          <w:rFonts w:cs="Arial"/>
          <w:szCs w:val="22"/>
        </w:rPr>
        <w:t xml:space="preserve">) </w:t>
      </w:r>
      <w:r w:rsidR="006975FD" w:rsidRPr="006975FD">
        <w:rPr>
          <w:rFonts w:cs="Arial"/>
          <w:szCs w:val="22"/>
        </w:rPr>
        <w:t xml:space="preserve">κατέχει </w:t>
      </w:r>
      <w:r w:rsidR="00C17C49" w:rsidRPr="006975FD">
        <w:rPr>
          <w:rFonts w:cs="Arial"/>
          <w:szCs w:val="22"/>
        </w:rPr>
        <w:t xml:space="preserve">ως προς τον βαθμό στον οποίο η ελλιπής χρηματοδότηση εμποδίζει τις επιχειρήσεις της χώρας να είναι </w:t>
      </w:r>
      <w:r w:rsidR="006975FD" w:rsidRPr="006975FD">
        <w:rPr>
          <w:rFonts w:cs="Arial"/>
          <w:szCs w:val="22"/>
        </w:rPr>
        <w:t xml:space="preserve">διεθνώς </w:t>
      </w:r>
      <w:r w:rsidR="00C17C49" w:rsidRPr="006975FD">
        <w:rPr>
          <w:rFonts w:cs="Arial"/>
          <w:szCs w:val="22"/>
        </w:rPr>
        <w:t xml:space="preserve">ανταγωνιστικές. Είναι δε εξαιρετικά κρίσιμο </w:t>
      </w:r>
      <w:r w:rsidR="006975FD" w:rsidRPr="006975FD">
        <w:rPr>
          <w:rFonts w:cs="Arial"/>
          <w:szCs w:val="22"/>
        </w:rPr>
        <w:t xml:space="preserve">να υπογραμμισθεί </w:t>
      </w:r>
      <w:r w:rsidR="00C17C49" w:rsidRPr="006975FD">
        <w:rPr>
          <w:rFonts w:cs="Arial"/>
          <w:szCs w:val="22"/>
        </w:rPr>
        <w:t>το γεγονός ότι η εικόνα της χώρας διεθνώς αποθαρρύνει την επιχειρηματική δραστηριότητα, καθώς η Ελλάδα καταλαμβάνει την 59</w:t>
      </w:r>
      <w:r w:rsidR="00C17C49" w:rsidRPr="006975FD">
        <w:rPr>
          <w:rFonts w:cs="Arial"/>
          <w:szCs w:val="22"/>
          <w:vertAlign w:val="superscript"/>
        </w:rPr>
        <w:t>η</w:t>
      </w:r>
      <w:r w:rsidR="00C17C49" w:rsidRPr="006975FD">
        <w:rPr>
          <w:rFonts w:cs="Arial"/>
          <w:szCs w:val="22"/>
        </w:rPr>
        <w:t xml:space="preserve"> θέση </w:t>
      </w:r>
      <w:r w:rsidR="006975FD" w:rsidRPr="006975FD">
        <w:rPr>
          <w:rFonts w:cs="Arial"/>
          <w:szCs w:val="22"/>
        </w:rPr>
        <w:t xml:space="preserve">ανάμεσα σε 61 χώρες </w:t>
      </w:r>
      <w:r w:rsidR="00C17C49" w:rsidRPr="006975FD">
        <w:rPr>
          <w:rFonts w:cs="Arial"/>
          <w:szCs w:val="22"/>
        </w:rPr>
        <w:t>στον σχετικό δείκτη.</w:t>
      </w:r>
      <w:r w:rsidR="003F0819" w:rsidRPr="006975FD">
        <w:rPr>
          <w:rFonts w:cs="Arial"/>
          <w:szCs w:val="22"/>
        </w:rPr>
        <w:t xml:space="preserve"> Αυτό αποτελεί ένα </w:t>
      </w:r>
      <w:r w:rsidR="006975FD" w:rsidRPr="006975FD">
        <w:rPr>
          <w:rFonts w:cs="Arial"/>
          <w:szCs w:val="22"/>
        </w:rPr>
        <w:t xml:space="preserve">από τα μεγαλύτερα, αν όχι το μεγαλύτερο </w:t>
      </w:r>
      <w:r w:rsidR="003F0819" w:rsidRPr="006975FD">
        <w:rPr>
          <w:rFonts w:cs="Arial"/>
          <w:szCs w:val="22"/>
        </w:rPr>
        <w:t xml:space="preserve">πρόσκομμα για τις εγχώριες επιχειρήσεις </w:t>
      </w:r>
      <w:r w:rsidR="006975FD" w:rsidRPr="006975FD">
        <w:rPr>
          <w:rFonts w:cs="Arial"/>
          <w:szCs w:val="22"/>
        </w:rPr>
        <w:t>στις προσπάθειές τους για διεθνή δραστηριοποίηση.</w:t>
      </w:r>
    </w:p>
    <w:p w:rsidR="009E54B2" w:rsidRDefault="009E54B2"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6975FD" w:rsidRDefault="006975FD" w:rsidP="006975FD">
      <w:pPr>
        <w:spacing w:after="120"/>
        <w:jc w:val="both"/>
        <w:rPr>
          <w:rFonts w:cs="Arial"/>
          <w:b/>
          <w:szCs w:val="22"/>
        </w:rPr>
      </w:pPr>
    </w:p>
    <w:p w:rsidR="00895402" w:rsidRPr="00895402" w:rsidRDefault="00895402" w:rsidP="00895402">
      <w:pPr>
        <w:pBdr>
          <w:bottom w:val="single" w:sz="4" w:space="1" w:color="auto"/>
        </w:pBdr>
        <w:spacing w:after="120"/>
        <w:jc w:val="both"/>
        <w:rPr>
          <w:rFonts w:cs="Arial"/>
          <w:b/>
          <w:szCs w:val="22"/>
        </w:rPr>
      </w:pPr>
      <w:r w:rsidRPr="00895402">
        <w:rPr>
          <w:rFonts w:cs="Arial"/>
          <w:b/>
          <w:szCs w:val="22"/>
        </w:rPr>
        <w:t>Γ]</w:t>
      </w:r>
      <w:r w:rsidRPr="00895402">
        <w:rPr>
          <w:rFonts w:cs="Arial"/>
          <w:b/>
          <w:szCs w:val="22"/>
        </w:rPr>
        <w:tab/>
      </w:r>
      <w:r w:rsidR="00CA5E75">
        <w:rPr>
          <w:rFonts w:cs="Arial"/>
          <w:b/>
          <w:szCs w:val="22"/>
        </w:rPr>
        <w:t>Ο</w:t>
      </w:r>
      <w:r w:rsidRPr="00895402">
        <w:rPr>
          <w:rFonts w:cs="Arial"/>
          <w:b/>
          <w:szCs w:val="22"/>
        </w:rPr>
        <w:t>ι πέντε (5) κύριες προκλήσεις για τη βελτίωση της ανταγωνιστικ</w:t>
      </w:r>
      <w:r w:rsidR="006975FD">
        <w:rPr>
          <w:rFonts w:cs="Arial"/>
          <w:b/>
          <w:szCs w:val="22"/>
        </w:rPr>
        <w:t>ότητας της ελληνικής οικονομίας</w:t>
      </w:r>
    </w:p>
    <w:p w:rsidR="007676B2" w:rsidRDefault="007676B2" w:rsidP="00895402">
      <w:pPr>
        <w:spacing w:after="120"/>
        <w:jc w:val="both"/>
        <w:rPr>
          <w:rFonts w:cs="Arial"/>
          <w:szCs w:val="22"/>
        </w:rPr>
      </w:pPr>
    </w:p>
    <w:p w:rsidR="009824C8" w:rsidRPr="00244207" w:rsidRDefault="00CA5E75" w:rsidP="00895402">
      <w:pPr>
        <w:spacing w:after="120"/>
        <w:jc w:val="both"/>
        <w:rPr>
          <w:rFonts w:cs="Arial"/>
          <w:szCs w:val="22"/>
        </w:rPr>
      </w:pPr>
      <w:r w:rsidRPr="006975FD">
        <w:rPr>
          <w:rFonts w:cs="Arial"/>
          <w:szCs w:val="22"/>
        </w:rPr>
        <w:t xml:space="preserve">Για τον Σύνδεσμο Βιομηχανιών Βορείου Ελλάδος (ΣΒΒΕ) η </w:t>
      </w:r>
      <w:r w:rsidR="00244207" w:rsidRPr="006975FD">
        <w:rPr>
          <w:rFonts w:cs="Arial"/>
          <w:szCs w:val="22"/>
        </w:rPr>
        <w:t xml:space="preserve">άνοδος </w:t>
      </w:r>
      <w:r w:rsidRPr="006975FD">
        <w:rPr>
          <w:rFonts w:cs="Arial"/>
          <w:szCs w:val="22"/>
        </w:rPr>
        <w:t xml:space="preserve">της Ελλάδας κατά </w:t>
      </w:r>
      <w:r w:rsidR="00244207" w:rsidRPr="006975FD">
        <w:rPr>
          <w:rFonts w:cs="Arial"/>
          <w:szCs w:val="22"/>
        </w:rPr>
        <w:t xml:space="preserve">επτά </w:t>
      </w:r>
      <w:r w:rsidRPr="006975FD">
        <w:rPr>
          <w:rFonts w:cs="Arial"/>
          <w:szCs w:val="22"/>
        </w:rPr>
        <w:t>(</w:t>
      </w:r>
      <w:r w:rsidR="00244207" w:rsidRPr="006975FD">
        <w:rPr>
          <w:rFonts w:cs="Arial"/>
          <w:szCs w:val="22"/>
        </w:rPr>
        <w:t>7</w:t>
      </w:r>
      <w:r w:rsidRPr="006975FD">
        <w:rPr>
          <w:rFonts w:cs="Arial"/>
          <w:szCs w:val="22"/>
        </w:rPr>
        <w:t xml:space="preserve">) θέσεις </w:t>
      </w:r>
      <w:r w:rsidR="007676B2" w:rsidRPr="006975FD">
        <w:rPr>
          <w:rFonts w:cs="Arial"/>
          <w:szCs w:val="22"/>
        </w:rPr>
        <w:t xml:space="preserve">στην </w:t>
      </w:r>
      <w:r w:rsidR="00244207" w:rsidRPr="006975FD">
        <w:rPr>
          <w:rFonts w:cs="Arial"/>
          <w:szCs w:val="22"/>
        </w:rPr>
        <w:t xml:space="preserve">Επετηρίδα </w:t>
      </w:r>
      <w:r w:rsidR="007676B2" w:rsidRPr="006975FD">
        <w:rPr>
          <w:rFonts w:cs="Arial"/>
          <w:szCs w:val="22"/>
        </w:rPr>
        <w:t>Παγκόσμια</w:t>
      </w:r>
      <w:r w:rsidR="00244207" w:rsidRPr="006975FD">
        <w:rPr>
          <w:rFonts w:cs="Arial"/>
          <w:szCs w:val="22"/>
        </w:rPr>
        <w:t>ς</w:t>
      </w:r>
      <w:r w:rsidR="007676B2" w:rsidRPr="006975FD">
        <w:rPr>
          <w:rFonts w:cs="Arial"/>
          <w:szCs w:val="22"/>
        </w:rPr>
        <w:t xml:space="preserve"> Ανταγωνιστικότητας </w:t>
      </w:r>
      <w:r w:rsidR="00006FC5" w:rsidRPr="006975FD">
        <w:rPr>
          <w:rFonts w:cs="Arial"/>
          <w:szCs w:val="22"/>
        </w:rPr>
        <w:t xml:space="preserve">του </w:t>
      </w:r>
      <w:r w:rsidR="00006FC5" w:rsidRPr="006975FD">
        <w:rPr>
          <w:rFonts w:cs="Arial"/>
          <w:szCs w:val="22"/>
          <w:lang w:val="en-US"/>
        </w:rPr>
        <w:t>IMD</w:t>
      </w:r>
      <w:r w:rsidR="00006FC5" w:rsidRPr="006975FD">
        <w:rPr>
          <w:rFonts w:cs="Arial"/>
          <w:szCs w:val="22"/>
        </w:rPr>
        <w:t xml:space="preserve"> </w:t>
      </w:r>
      <w:r w:rsidR="00244207" w:rsidRPr="006975FD">
        <w:rPr>
          <w:rFonts w:cs="Arial"/>
          <w:szCs w:val="22"/>
        </w:rPr>
        <w:t>για το 201</w:t>
      </w:r>
      <w:r w:rsidR="003E1B3B">
        <w:rPr>
          <w:rFonts w:cs="Arial"/>
          <w:szCs w:val="22"/>
        </w:rPr>
        <w:t>4</w:t>
      </w:r>
      <w:r w:rsidR="009824C8" w:rsidRPr="006975FD">
        <w:rPr>
          <w:rFonts w:cs="Arial"/>
          <w:szCs w:val="22"/>
        </w:rPr>
        <w:t xml:space="preserve"> </w:t>
      </w:r>
      <w:r w:rsidRPr="006975FD">
        <w:rPr>
          <w:rFonts w:cs="Arial"/>
          <w:szCs w:val="22"/>
        </w:rPr>
        <w:t xml:space="preserve">συνιστά </w:t>
      </w:r>
      <w:r w:rsidR="009824C8" w:rsidRPr="006975FD">
        <w:rPr>
          <w:rFonts w:cs="Arial"/>
          <w:szCs w:val="22"/>
        </w:rPr>
        <w:t xml:space="preserve">σαφέστατο μήνυμα προς την κυβέρνηση για εντατικοποίηση των προσπαθειών για την ανάταξη της οικονομίας της </w:t>
      </w:r>
      <w:r w:rsidR="009824C8" w:rsidRPr="00244207">
        <w:rPr>
          <w:rFonts w:cs="Arial"/>
          <w:szCs w:val="22"/>
        </w:rPr>
        <w:t xml:space="preserve">χώρας και για το σχεδιασμό κατάλληλων πολιτικών ενίσχυσης της ανταγωνιστικότητας των εγχώριων επιχειρήσεων. </w:t>
      </w:r>
    </w:p>
    <w:p w:rsidR="00895402" w:rsidRPr="009A5663" w:rsidRDefault="009824C8" w:rsidP="00895402">
      <w:pPr>
        <w:spacing w:after="120"/>
        <w:jc w:val="both"/>
        <w:rPr>
          <w:rFonts w:cs="Arial"/>
          <w:szCs w:val="22"/>
        </w:rPr>
      </w:pPr>
      <w:r w:rsidRPr="009A5663">
        <w:rPr>
          <w:rFonts w:cs="Arial"/>
          <w:szCs w:val="22"/>
        </w:rPr>
        <w:t xml:space="preserve">Με βάση τις επιδόσεις της χώρας μας στους </w:t>
      </w:r>
      <w:r w:rsidR="00244207" w:rsidRPr="009A5663">
        <w:rPr>
          <w:rFonts w:cs="Arial"/>
          <w:szCs w:val="22"/>
        </w:rPr>
        <w:t>342</w:t>
      </w:r>
      <w:r w:rsidRPr="009A5663">
        <w:rPr>
          <w:rFonts w:cs="Arial"/>
          <w:szCs w:val="22"/>
        </w:rPr>
        <w:t xml:space="preserve"> </w:t>
      </w:r>
      <w:r w:rsidR="00A0014B" w:rsidRPr="009A5663">
        <w:rPr>
          <w:rFonts w:cs="Arial"/>
          <w:szCs w:val="22"/>
        </w:rPr>
        <w:t xml:space="preserve">δείκτες (ποσοτικούς και ποιοτικούς) που αξιολογούνται από το </w:t>
      </w:r>
      <w:r w:rsidR="00A0014B" w:rsidRPr="009A5663">
        <w:rPr>
          <w:rFonts w:cs="Arial"/>
          <w:szCs w:val="22"/>
          <w:lang w:val="en-US"/>
        </w:rPr>
        <w:t>IMD</w:t>
      </w:r>
      <w:r w:rsidR="00A0014B" w:rsidRPr="009A5663">
        <w:rPr>
          <w:rFonts w:cs="Arial"/>
          <w:szCs w:val="22"/>
        </w:rPr>
        <w:t xml:space="preserve"> στο πλαίσιο της εξαγωγής των αποτελεσμάτων της Παγκόσμιας Επετηρίδας Ανταγωνιστικότητας (</w:t>
      </w:r>
      <w:r w:rsidR="00A0014B" w:rsidRPr="009A5663">
        <w:rPr>
          <w:rFonts w:cs="Arial"/>
          <w:szCs w:val="22"/>
          <w:lang w:val="en-US"/>
        </w:rPr>
        <w:t>WCY</w:t>
      </w:r>
      <w:r w:rsidR="00A0014B" w:rsidRPr="009A5663">
        <w:rPr>
          <w:rFonts w:cs="Arial"/>
          <w:szCs w:val="22"/>
        </w:rPr>
        <w:t>)</w:t>
      </w:r>
      <w:r w:rsidR="00895402" w:rsidRPr="009A5663">
        <w:rPr>
          <w:rFonts w:cs="Arial"/>
          <w:szCs w:val="22"/>
        </w:rPr>
        <w:t xml:space="preserve">, το </w:t>
      </w:r>
      <w:r w:rsidR="00A0014B" w:rsidRPr="009A5663">
        <w:rPr>
          <w:rFonts w:cs="Arial"/>
          <w:szCs w:val="22"/>
        </w:rPr>
        <w:t xml:space="preserve">διεθνούς φήμης ινστιτούτο </w:t>
      </w:r>
      <w:r w:rsidR="009A5663">
        <w:rPr>
          <w:rFonts w:cs="Arial"/>
          <w:szCs w:val="22"/>
          <w:lang w:val="en-US"/>
        </w:rPr>
        <w:t>IMD</w:t>
      </w:r>
      <w:r w:rsidR="009A5663" w:rsidRPr="009A5663">
        <w:rPr>
          <w:rFonts w:cs="Arial"/>
          <w:szCs w:val="22"/>
        </w:rPr>
        <w:t xml:space="preserve"> </w:t>
      </w:r>
      <w:r w:rsidR="00A0014B" w:rsidRPr="009A5663">
        <w:rPr>
          <w:rFonts w:cs="Arial"/>
          <w:szCs w:val="22"/>
        </w:rPr>
        <w:t>θ</w:t>
      </w:r>
      <w:r w:rsidR="00895402" w:rsidRPr="009A5663">
        <w:rPr>
          <w:rFonts w:cs="Arial"/>
          <w:szCs w:val="22"/>
        </w:rPr>
        <w:t xml:space="preserve">εωρεί ότι </w:t>
      </w:r>
      <w:r w:rsidR="00895402" w:rsidRPr="009A5663">
        <w:rPr>
          <w:rFonts w:cs="Arial"/>
          <w:b/>
          <w:szCs w:val="22"/>
        </w:rPr>
        <w:t>οι πέντε (5) κύριες προκλήσεις για τη βελτίωση της ανταγωνιστικότητας της Ελληνικής οικονομίας, κατά το 201</w:t>
      </w:r>
      <w:r w:rsidR="000376EA" w:rsidRPr="009A5663">
        <w:rPr>
          <w:rFonts w:cs="Arial"/>
          <w:b/>
          <w:szCs w:val="22"/>
        </w:rPr>
        <w:t>5</w:t>
      </w:r>
      <w:r w:rsidR="00895402" w:rsidRPr="009A5663">
        <w:rPr>
          <w:rFonts w:cs="Arial"/>
          <w:szCs w:val="22"/>
        </w:rPr>
        <w:t>, είναι:</w:t>
      </w:r>
    </w:p>
    <w:p w:rsidR="00F13ECA" w:rsidRPr="009A5663" w:rsidRDefault="00F13ECA" w:rsidP="003F6F8D">
      <w:pPr>
        <w:numPr>
          <w:ilvl w:val="0"/>
          <w:numId w:val="37"/>
        </w:numPr>
        <w:spacing w:after="120"/>
        <w:ind w:left="426" w:hanging="426"/>
        <w:jc w:val="both"/>
        <w:rPr>
          <w:rFonts w:cs="Arial"/>
          <w:b/>
          <w:szCs w:val="22"/>
        </w:rPr>
      </w:pPr>
      <w:r w:rsidRPr="009A5663">
        <w:rPr>
          <w:rFonts w:cs="Arial"/>
          <w:b/>
          <w:szCs w:val="22"/>
        </w:rPr>
        <w:t xml:space="preserve">η ενίσχυση της ρευστότητας των επιχειρήσεων του ιδιωτικού τομέα, για την ουσιαστική ενίσχυση της διεθνούς τους ανταγωνιστικότητας, </w:t>
      </w:r>
    </w:p>
    <w:p w:rsidR="00F13ECA" w:rsidRPr="009A5663" w:rsidRDefault="00F13ECA" w:rsidP="003F6F8D">
      <w:pPr>
        <w:numPr>
          <w:ilvl w:val="0"/>
          <w:numId w:val="37"/>
        </w:numPr>
        <w:spacing w:after="120"/>
        <w:ind w:left="426" w:hanging="426"/>
        <w:jc w:val="both"/>
        <w:rPr>
          <w:rFonts w:cs="Arial"/>
          <w:b/>
          <w:szCs w:val="22"/>
        </w:rPr>
      </w:pPr>
      <w:r w:rsidRPr="009A5663">
        <w:rPr>
          <w:rFonts w:cs="Arial"/>
          <w:b/>
          <w:szCs w:val="22"/>
        </w:rPr>
        <w:t xml:space="preserve">η προσέλκυση και υλοποίηση ξένων και εγχώριων επενδύσεων, </w:t>
      </w:r>
    </w:p>
    <w:p w:rsidR="000376EA" w:rsidRPr="009A5663" w:rsidRDefault="000376EA" w:rsidP="000376EA">
      <w:pPr>
        <w:numPr>
          <w:ilvl w:val="0"/>
          <w:numId w:val="37"/>
        </w:numPr>
        <w:spacing w:after="120"/>
        <w:ind w:left="426" w:hanging="426"/>
        <w:jc w:val="both"/>
        <w:rPr>
          <w:rFonts w:cs="Arial"/>
          <w:b/>
          <w:szCs w:val="22"/>
        </w:rPr>
      </w:pPr>
      <w:r w:rsidRPr="009A5663">
        <w:rPr>
          <w:rFonts w:cs="Arial"/>
          <w:b/>
          <w:szCs w:val="22"/>
        </w:rPr>
        <w:t xml:space="preserve">η ανασυγκρότηση και αναδιάρθρωση του εγχώριου παραγωγικού συστήματος, με άξονα τη μεταποιητική δραστηριότητα και την ενίσχυση της καινοτομίας,  </w:t>
      </w:r>
    </w:p>
    <w:p w:rsidR="000376EA" w:rsidRPr="009A5663" w:rsidRDefault="000376EA" w:rsidP="003F6F8D">
      <w:pPr>
        <w:numPr>
          <w:ilvl w:val="0"/>
          <w:numId w:val="37"/>
        </w:numPr>
        <w:spacing w:after="120"/>
        <w:ind w:left="426" w:hanging="426"/>
        <w:jc w:val="both"/>
        <w:rPr>
          <w:rFonts w:cs="Arial"/>
          <w:b/>
          <w:szCs w:val="22"/>
        </w:rPr>
      </w:pPr>
      <w:r w:rsidRPr="009A5663">
        <w:rPr>
          <w:rFonts w:cs="Arial"/>
          <w:b/>
          <w:szCs w:val="22"/>
        </w:rPr>
        <w:t>ο εξορθολογισμός του επιχειρηματικού περιβάλλοντος, ειδικά σε όρους αποτελεσματικότητας του φορολογικού πλαισίου/συστήματος, και</w:t>
      </w:r>
      <w:r w:rsidR="009A5663">
        <w:rPr>
          <w:rFonts w:cs="Arial"/>
          <w:b/>
          <w:szCs w:val="22"/>
        </w:rPr>
        <w:t>,</w:t>
      </w:r>
      <w:r w:rsidRPr="009A5663">
        <w:rPr>
          <w:rFonts w:cs="Arial"/>
          <w:b/>
          <w:szCs w:val="22"/>
        </w:rPr>
        <w:t xml:space="preserve"> </w:t>
      </w:r>
    </w:p>
    <w:p w:rsidR="00F13ECA" w:rsidRPr="009A5663" w:rsidRDefault="000376EA" w:rsidP="003F6F8D">
      <w:pPr>
        <w:numPr>
          <w:ilvl w:val="0"/>
          <w:numId w:val="37"/>
        </w:numPr>
        <w:spacing w:after="120"/>
        <w:ind w:left="426" w:hanging="426"/>
        <w:jc w:val="both"/>
        <w:rPr>
          <w:rFonts w:cs="Arial"/>
          <w:b/>
          <w:szCs w:val="22"/>
        </w:rPr>
      </w:pPr>
      <w:r w:rsidRPr="009A5663">
        <w:rPr>
          <w:rFonts w:cs="Arial"/>
          <w:b/>
          <w:szCs w:val="22"/>
        </w:rPr>
        <w:t>η υλοποίηση ενεργητικών πολιτικών απασχόλησης, προσαρμοσμένων στις ανάγκες των τοπικών επιχειρήσεων</w:t>
      </w:r>
      <w:r w:rsidR="00F13ECA" w:rsidRPr="009A5663">
        <w:rPr>
          <w:rFonts w:cs="Arial"/>
          <w:b/>
          <w:szCs w:val="22"/>
        </w:rPr>
        <w:t xml:space="preserve">. </w:t>
      </w:r>
    </w:p>
    <w:p w:rsidR="008107FA" w:rsidRDefault="008107FA" w:rsidP="008107FA">
      <w:pPr>
        <w:spacing w:after="120"/>
        <w:jc w:val="both"/>
        <w:rPr>
          <w:rFonts w:cs="Arial"/>
          <w:b/>
        </w:rPr>
      </w:pPr>
    </w:p>
    <w:p w:rsidR="002F047F" w:rsidRDefault="002F047F" w:rsidP="008107FA">
      <w:pPr>
        <w:spacing w:after="120"/>
        <w:jc w:val="both"/>
        <w:rPr>
          <w:rFonts w:cs="Arial"/>
          <w:b/>
        </w:rPr>
      </w:pPr>
    </w:p>
    <w:p w:rsidR="002F047F" w:rsidRDefault="002F047F" w:rsidP="008107FA">
      <w:pPr>
        <w:spacing w:after="120"/>
        <w:jc w:val="both"/>
        <w:rPr>
          <w:rFonts w:cs="Arial"/>
          <w:b/>
        </w:rPr>
      </w:pPr>
    </w:p>
    <w:p w:rsidR="008107FA" w:rsidRDefault="002F047F" w:rsidP="008107FA">
      <w:pPr>
        <w:spacing w:after="120"/>
        <w:jc w:val="both"/>
        <w:rPr>
          <w:rFonts w:cs="Arial"/>
          <w:b/>
        </w:rPr>
      </w:pPr>
      <w:r>
        <w:rPr>
          <w:rFonts w:cs="Arial"/>
          <w:b/>
        </w:rPr>
        <w:br w:type="page"/>
      </w:r>
    </w:p>
    <w:p w:rsidR="00895402" w:rsidRPr="00895402" w:rsidRDefault="00895402" w:rsidP="00F53925">
      <w:pPr>
        <w:pStyle w:val="20"/>
        <w:pBdr>
          <w:top w:val="single" w:sz="4" w:space="1" w:color="auto"/>
          <w:left w:val="single" w:sz="4" w:space="0" w:color="auto"/>
          <w:bottom w:val="single" w:sz="4" w:space="1" w:color="auto"/>
          <w:right w:val="single" w:sz="4" w:space="2" w:color="auto"/>
        </w:pBdr>
        <w:shd w:val="clear" w:color="auto" w:fill="E0E0E0"/>
        <w:spacing w:line="240" w:lineRule="auto"/>
        <w:jc w:val="center"/>
        <w:rPr>
          <w:rFonts w:cs="Arial"/>
          <w:b/>
          <w:sz w:val="28"/>
          <w:szCs w:val="28"/>
        </w:rPr>
      </w:pPr>
      <w:r w:rsidRPr="00895402">
        <w:rPr>
          <w:rFonts w:cs="Arial"/>
          <w:b/>
          <w:sz w:val="28"/>
          <w:szCs w:val="28"/>
        </w:rPr>
        <w:t xml:space="preserve">Το διεθνές τοπίο ανταγωνιστικότητας </w:t>
      </w:r>
      <w:r w:rsidR="00B23D30">
        <w:rPr>
          <w:rFonts w:cs="Arial"/>
          <w:b/>
          <w:sz w:val="28"/>
          <w:szCs w:val="28"/>
        </w:rPr>
        <w:t>κατά το 201</w:t>
      </w:r>
      <w:r w:rsidR="00C13C20">
        <w:rPr>
          <w:rFonts w:cs="Arial"/>
          <w:b/>
          <w:sz w:val="28"/>
          <w:szCs w:val="28"/>
        </w:rPr>
        <w:t>5</w:t>
      </w:r>
    </w:p>
    <w:p w:rsidR="00895402" w:rsidRPr="00895402" w:rsidRDefault="00895402"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t>Δ</w:t>
      </w:r>
      <w:r w:rsidR="00895402" w:rsidRPr="00895402">
        <w:rPr>
          <w:rFonts w:cs="Arial"/>
          <w:b/>
          <w:szCs w:val="22"/>
        </w:rPr>
        <w:t>]</w:t>
      </w:r>
      <w:r w:rsidR="00895402" w:rsidRPr="00895402">
        <w:rPr>
          <w:rFonts w:cs="Arial"/>
          <w:b/>
          <w:szCs w:val="22"/>
        </w:rPr>
        <w:tab/>
        <w:t xml:space="preserve">Οι χώρες που πρωταγωνιστούν παγκοσμίως </w:t>
      </w:r>
    </w:p>
    <w:p w:rsidR="00B00C02" w:rsidRPr="009A5663" w:rsidRDefault="00895402" w:rsidP="00895402">
      <w:pPr>
        <w:spacing w:after="120"/>
        <w:jc w:val="both"/>
        <w:rPr>
          <w:rFonts w:cs="Arial"/>
          <w:szCs w:val="22"/>
        </w:rPr>
      </w:pPr>
      <w:r w:rsidRPr="009A5663">
        <w:rPr>
          <w:rFonts w:cs="Arial"/>
          <w:szCs w:val="22"/>
        </w:rPr>
        <w:t>Για το 201</w:t>
      </w:r>
      <w:r w:rsidR="003E1B3B">
        <w:rPr>
          <w:rFonts w:cs="Arial"/>
          <w:szCs w:val="22"/>
        </w:rPr>
        <w:t>4</w:t>
      </w:r>
      <w:r w:rsidRPr="009A5663">
        <w:rPr>
          <w:rFonts w:cs="Arial"/>
          <w:szCs w:val="22"/>
        </w:rPr>
        <w:t xml:space="preserve">, </w:t>
      </w:r>
      <w:r w:rsidR="00B00C02" w:rsidRPr="009A5663">
        <w:rPr>
          <w:rFonts w:cs="Arial"/>
          <w:szCs w:val="22"/>
        </w:rPr>
        <w:t xml:space="preserve">οι Ηνωμένες Πολιτείες Αμερικής (ΗΠΑ) εξακολουθούν να ηγούνται </w:t>
      </w:r>
      <w:r w:rsidR="009A5663" w:rsidRPr="009A5663">
        <w:rPr>
          <w:rFonts w:cs="Arial"/>
          <w:szCs w:val="22"/>
        </w:rPr>
        <w:t xml:space="preserve">της παγκόσμιας κατάταξης μεταξύ των 61 χωρών </w:t>
      </w:r>
      <w:r w:rsidR="00B00C02" w:rsidRPr="009A5663">
        <w:rPr>
          <w:rFonts w:cs="Arial"/>
          <w:szCs w:val="22"/>
        </w:rPr>
        <w:t>σε όρους ανταγωνιστικότητας.</w:t>
      </w:r>
      <w:r w:rsidR="00417231" w:rsidRPr="009A5663">
        <w:rPr>
          <w:rFonts w:cs="Arial"/>
          <w:szCs w:val="22"/>
        </w:rPr>
        <w:t xml:space="preserve"> Οι ΗΠΑ καταφέρνουν να διατηρήσουν τη </w:t>
      </w:r>
      <w:r w:rsidR="009A5663" w:rsidRPr="009A5663">
        <w:rPr>
          <w:rFonts w:cs="Arial"/>
          <w:szCs w:val="22"/>
        </w:rPr>
        <w:t xml:space="preserve">πρωτιά στην κατάταξη για ακόμη μια χρονιά, </w:t>
      </w:r>
      <w:r w:rsidR="00417231" w:rsidRPr="009A5663">
        <w:rPr>
          <w:rFonts w:cs="Arial"/>
          <w:szCs w:val="22"/>
        </w:rPr>
        <w:t xml:space="preserve">ως αποτέλεσμα της αποτελεσματικότητας του επιχειρηματικού και του ισχυρού χρηματοοικονομικού τομέα, αλλά και λόγω του προσανατολισμού </w:t>
      </w:r>
      <w:r w:rsidR="009A5663" w:rsidRPr="009A5663">
        <w:rPr>
          <w:rFonts w:cs="Arial"/>
          <w:szCs w:val="22"/>
        </w:rPr>
        <w:t xml:space="preserve">τους </w:t>
      </w:r>
      <w:r w:rsidR="00417231" w:rsidRPr="009A5663">
        <w:rPr>
          <w:rFonts w:cs="Arial"/>
          <w:szCs w:val="22"/>
        </w:rPr>
        <w:t>στην καινοτομία και της αποτελεσματικότητας των υποδομών.</w:t>
      </w:r>
      <w:r w:rsidR="009A5663" w:rsidRPr="009A5663">
        <w:rPr>
          <w:rFonts w:cs="Arial"/>
          <w:szCs w:val="22"/>
        </w:rPr>
        <w:t xml:space="preserve"> (υλικών και άυλων)</w:t>
      </w:r>
    </w:p>
    <w:p w:rsidR="00EB59DC" w:rsidRPr="009A5663" w:rsidRDefault="00417231" w:rsidP="00895402">
      <w:pPr>
        <w:spacing w:after="120"/>
        <w:jc w:val="both"/>
        <w:rPr>
          <w:rFonts w:cs="Arial"/>
          <w:i/>
          <w:szCs w:val="22"/>
        </w:rPr>
      </w:pPr>
      <w:r w:rsidRPr="009A5663">
        <w:rPr>
          <w:rFonts w:cs="Arial"/>
          <w:szCs w:val="22"/>
        </w:rPr>
        <w:t>Ο</w:t>
      </w:r>
      <w:r w:rsidR="00895402" w:rsidRPr="009A5663">
        <w:rPr>
          <w:rFonts w:cs="Arial"/>
          <w:szCs w:val="22"/>
        </w:rPr>
        <w:t xml:space="preserve">ι τρεις πιο ανταγωνιστικές χώρες παγκοσμίως είναι κατά σειρά κατάταξης: </w:t>
      </w:r>
      <w:r w:rsidR="008107FA" w:rsidRPr="009A5663">
        <w:rPr>
          <w:rFonts w:cs="Arial"/>
          <w:szCs w:val="22"/>
        </w:rPr>
        <w:t>οι Ηνωμένες Πολιτείες Αμερικής (ΗΠΑ) (στη 1</w:t>
      </w:r>
      <w:r w:rsidR="008107FA" w:rsidRPr="009A5663">
        <w:rPr>
          <w:rFonts w:cs="Arial"/>
          <w:szCs w:val="22"/>
          <w:vertAlign w:val="superscript"/>
        </w:rPr>
        <w:t>η</w:t>
      </w:r>
      <w:r w:rsidR="008107FA" w:rsidRPr="009A5663">
        <w:rPr>
          <w:rFonts w:cs="Arial"/>
          <w:szCs w:val="22"/>
        </w:rPr>
        <w:t xml:space="preserve"> θέση), </w:t>
      </w:r>
      <w:r w:rsidRPr="009A5663">
        <w:rPr>
          <w:rFonts w:cs="Arial"/>
          <w:szCs w:val="22"/>
        </w:rPr>
        <w:t>το Χονγκ-Κονγκ</w:t>
      </w:r>
      <w:r w:rsidR="008107FA" w:rsidRPr="009A5663">
        <w:rPr>
          <w:rFonts w:cs="Arial"/>
          <w:szCs w:val="22"/>
        </w:rPr>
        <w:t xml:space="preserve"> (στην 2</w:t>
      </w:r>
      <w:r w:rsidR="008107FA" w:rsidRPr="009A5663">
        <w:rPr>
          <w:rFonts w:cs="Arial"/>
          <w:szCs w:val="22"/>
          <w:vertAlign w:val="superscript"/>
        </w:rPr>
        <w:t>η</w:t>
      </w:r>
      <w:r w:rsidR="008107FA" w:rsidRPr="009A5663">
        <w:rPr>
          <w:rFonts w:cs="Arial"/>
          <w:szCs w:val="22"/>
        </w:rPr>
        <w:t xml:space="preserve"> θέση) και </w:t>
      </w:r>
      <w:r w:rsidR="00B23D30" w:rsidRPr="009A5663">
        <w:rPr>
          <w:rFonts w:cs="Arial"/>
          <w:szCs w:val="22"/>
        </w:rPr>
        <w:t>η Σιγκαπούρη (</w:t>
      </w:r>
      <w:r w:rsidRPr="009A5663">
        <w:rPr>
          <w:rFonts w:cs="Arial"/>
          <w:szCs w:val="22"/>
        </w:rPr>
        <w:t xml:space="preserve">παραμένει </w:t>
      </w:r>
      <w:r w:rsidR="00B23D30" w:rsidRPr="009A5663">
        <w:rPr>
          <w:rFonts w:cs="Arial"/>
          <w:szCs w:val="22"/>
        </w:rPr>
        <w:t>στην 3</w:t>
      </w:r>
      <w:r w:rsidR="00B23D30" w:rsidRPr="009A5663">
        <w:rPr>
          <w:rFonts w:cs="Arial"/>
          <w:szCs w:val="22"/>
          <w:vertAlign w:val="superscript"/>
        </w:rPr>
        <w:t>η</w:t>
      </w:r>
      <w:r w:rsidR="00B23D30" w:rsidRPr="009A5663">
        <w:rPr>
          <w:rFonts w:cs="Arial"/>
          <w:szCs w:val="22"/>
        </w:rPr>
        <w:t xml:space="preserve"> θέση).</w:t>
      </w:r>
    </w:p>
    <w:p w:rsidR="009A5663" w:rsidRPr="009A5663" w:rsidRDefault="00251627" w:rsidP="00895402">
      <w:pPr>
        <w:spacing w:after="120"/>
        <w:jc w:val="both"/>
        <w:rPr>
          <w:rFonts w:cs="Arial"/>
          <w:i/>
          <w:szCs w:val="22"/>
        </w:rPr>
      </w:pPr>
      <w:r w:rsidRPr="009A5663">
        <w:rPr>
          <w:rFonts w:cs="Arial"/>
          <w:szCs w:val="22"/>
        </w:rPr>
        <w:t>Όπως σχολιάζει ο</w:t>
      </w:r>
      <w:r w:rsidR="0026168D" w:rsidRPr="009A5663">
        <w:rPr>
          <w:rFonts w:cs="Arial"/>
          <w:szCs w:val="22"/>
        </w:rPr>
        <w:t xml:space="preserve"> </w:t>
      </w:r>
      <w:r w:rsidRPr="009A5663">
        <w:rPr>
          <w:rFonts w:cs="Arial"/>
          <w:szCs w:val="22"/>
        </w:rPr>
        <w:t xml:space="preserve">καθηγητής </w:t>
      </w:r>
      <w:r w:rsidRPr="009A5663">
        <w:rPr>
          <w:rFonts w:cs="Arial"/>
          <w:szCs w:val="22"/>
          <w:lang w:val="en-US"/>
        </w:rPr>
        <w:t>Artu</w:t>
      </w:r>
      <w:r w:rsidR="0026168D" w:rsidRPr="009A5663">
        <w:rPr>
          <w:rFonts w:cs="Arial"/>
          <w:szCs w:val="22"/>
          <w:lang w:val="en-US"/>
        </w:rPr>
        <w:t>r</w:t>
      </w:r>
      <w:r w:rsidRPr="009A5663">
        <w:rPr>
          <w:rFonts w:cs="Arial"/>
          <w:szCs w:val="22"/>
          <w:lang w:val="en-US"/>
        </w:rPr>
        <w:t>o</w:t>
      </w:r>
      <w:r w:rsidRPr="009A5663">
        <w:rPr>
          <w:rFonts w:cs="Arial"/>
          <w:szCs w:val="22"/>
        </w:rPr>
        <w:t xml:space="preserve"> </w:t>
      </w:r>
      <w:r w:rsidRPr="009A5663">
        <w:rPr>
          <w:rFonts w:cs="Arial"/>
          <w:szCs w:val="22"/>
          <w:lang w:val="en-US"/>
        </w:rPr>
        <w:t>Bris</w:t>
      </w:r>
      <w:r w:rsidRPr="009A5663">
        <w:rPr>
          <w:rFonts w:cs="Arial"/>
          <w:szCs w:val="22"/>
        </w:rPr>
        <w:t xml:space="preserve">, Διευθυντής του Κέντρου Παγκόσμιας Ανταγωνιστικότητας του </w:t>
      </w:r>
      <w:r w:rsidRPr="009A5663">
        <w:rPr>
          <w:rFonts w:cs="Arial"/>
          <w:szCs w:val="22"/>
          <w:lang w:val="en-US"/>
        </w:rPr>
        <w:t>IMD</w:t>
      </w:r>
      <w:r w:rsidR="009A5663" w:rsidRPr="009A5663">
        <w:rPr>
          <w:rFonts w:cs="Arial"/>
          <w:szCs w:val="22"/>
        </w:rPr>
        <w:t>:</w:t>
      </w:r>
      <w:r w:rsidRPr="009A5663">
        <w:rPr>
          <w:rFonts w:cs="Arial"/>
          <w:szCs w:val="22"/>
        </w:rPr>
        <w:t xml:space="preserve"> «</w:t>
      </w:r>
      <w:r w:rsidR="009A5663" w:rsidRPr="009A5663">
        <w:rPr>
          <w:rFonts w:cs="Arial"/>
          <w:szCs w:val="22"/>
        </w:rPr>
        <w:t xml:space="preserve"> …</w:t>
      </w:r>
      <w:r w:rsidRPr="009A5663">
        <w:rPr>
          <w:rFonts w:cs="Arial"/>
          <w:i/>
          <w:szCs w:val="22"/>
        </w:rPr>
        <w:t xml:space="preserve">Οι χώρες που βρίσκονται στην κορυφή της κατάταξης επικεντρώνονται στα βασικά στοιχεία της οικονομίας. Η παραγωγικότητα και η </w:t>
      </w:r>
      <w:r w:rsidR="00F65594" w:rsidRPr="009A5663">
        <w:rPr>
          <w:rFonts w:cs="Arial"/>
          <w:i/>
          <w:szCs w:val="22"/>
        </w:rPr>
        <w:t xml:space="preserve">επιχειρηματική </w:t>
      </w:r>
      <w:r w:rsidRPr="009A5663">
        <w:rPr>
          <w:rFonts w:cs="Arial"/>
          <w:i/>
          <w:szCs w:val="22"/>
        </w:rPr>
        <w:t>αποτελεσματικότητα προσδιορίζουν την α</w:t>
      </w:r>
      <w:r w:rsidR="00F65594" w:rsidRPr="009A5663">
        <w:rPr>
          <w:rFonts w:cs="Arial"/>
          <w:i/>
          <w:szCs w:val="22"/>
        </w:rPr>
        <w:t>νταγωνιστικότητα της κάθε χώρας</w:t>
      </w:r>
      <w:r w:rsidR="009A5663" w:rsidRPr="009A5663">
        <w:rPr>
          <w:rFonts w:cs="Arial"/>
          <w:i/>
          <w:szCs w:val="22"/>
        </w:rPr>
        <w:t>. …</w:t>
      </w:r>
      <w:r w:rsidRPr="009A5663">
        <w:rPr>
          <w:rFonts w:cs="Arial"/>
          <w:i/>
          <w:szCs w:val="22"/>
        </w:rPr>
        <w:t>»</w:t>
      </w:r>
      <w:r w:rsidR="002C54D8" w:rsidRPr="009A5663">
        <w:rPr>
          <w:rFonts w:cs="Arial"/>
          <w:i/>
          <w:szCs w:val="22"/>
        </w:rPr>
        <w:t xml:space="preserve">. </w:t>
      </w:r>
    </w:p>
    <w:p w:rsidR="002C54D8" w:rsidRPr="009A5663" w:rsidRDefault="00A32A8B" w:rsidP="00895402">
      <w:pPr>
        <w:spacing w:after="120"/>
        <w:jc w:val="both"/>
        <w:rPr>
          <w:rFonts w:cs="Arial"/>
          <w:i/>
          <w:szCs w:val="22"/>
        </w:rPr>
      </w:pPr>
      <w:r w:rsidRPr="009A5663">
        <w:rPr>
          <w:rFonts w:cs="Arial"/>
          <w:szCs w:val="22"/>
        </w:rPr>
        <w:t xml:space="preserve">Όντως, </w:t>
      </w:r>
      <w:r w:rsidR="009A5663" w:rsidRPr="009A5663">
        <w:rPr>
          <w:rFonts w:cs="Arial"/>
          <w:szCs w:val="22"/>
        </w:rPr>
        <w:t xml:space="preserve">από τη μελέτη των στοιχείων και της συνολικής κατάταξης, </w:t>
      </w:r>
      <w:r w:rsidRPr="009A5663">
        <w:rPr>
          <w:rFonts w:cs="Arial"/>
          <w:szCs w:val="22"/>
        </w:rPr>
        <w:t xml:space="preserve">εννέα από τις δέκα κορυφαίες χώρες σε όρους </w:t>
      </w:r>
      <w:r w:rsidR="00EB59DC" w:rsidRPr="009A5663">
        <w:rPr>
          <w:rFonts w:cs="Arial"/>
          <w:szCs w:val="22"/>
        </w:rPr>
        <w:t xml:space="preserve">συνολικής </w:t>
      </w:r>
      <w:r w:rsidRPr="009A5663">
        <w:rPr>
          <w:rFonts w:cs="Arial"/>
          <w:szCs w:val="22"/>
        </w:rPr>
        <w:t xml:space="preserve">ανταγωνιστικότητας βρίσκονται στην πρώτη δεκάδα και της κατάταξης της κατηγορίας «Επιχειρηματική Αποτελεσματικότητα». Έτσι, τα </w:t>
      </w:r>
      <w:r w:rsidR="009A5663" w:rsidRPr="009A5663">
        <w:rPr>
          <w:rFonts w:cs="Arial"/>
          <w:szCs w:val="22"/>
        </w:rPr>
        <w:t>ε</w:t>
      </w:r>
      <w:r w:rsidRPr="009A5663">
        <w:rPr>
          <w:rFonts w:cs="Arial"/>
          <w:szCs w:val="22"/>
        </w:rPr>
        <w:t xml:space="preserve">φετινά αποτελέσματα της </w:t>
      </w:r>
      <w:r w:rsidR="009A5663" w:rsidRPr="009A5663">
        <w:rPr>
          <w:rFonts w:cs="Arial"/>
          <w:szCs w:val="22"/>
        </w:rPr>
        <w:t xml:space="preserve">Παγκόσμιας </w:t>
      </w:r>
      <w:r w:rsidRPr="009A5663">
        <w:rPr>
          <w:rFonts w:cs="Arial"/>
          <w:szCs w:val="22"/>
        </w:rPr>
        <w:t xml:space="preserve">Επετηρίδας για την Παγκόσμια Ανταγωνιστικότητα </w:t>
      </w:r>
      <w:r w:rsidR="00EB59DC" w:rsidRPr="009A5663">
        <w:rPr>
          <w:rFonts w:cs="Arial"/>
          <w:szCs w:val="22"/>
        </w:rPr>
        <w:t xml:space="preserve">του </w:t>
      </w:r>
      <w:r w:rsidR="00EB59DC" w:rsidRPr="009A5663">
        <w:rPr>
          <w:rFonts w:cs="Arial"/>
          <w:szCs w:val="22"/>
          <w:lang w:val="en-US"/>
        </w:rPr>
        <w:t>IMD</w:t>
      </w:r>
      <w:r w:rsidR="00EB59DC" w:rsidRPr="009A5663">
        <w:rPr>
          <w:rFonts w:cs="Arial"/>
          <w:szCs w:val="22"/>
        </w:rPr>
        <w:t xml:space="preserve"> </w:t>
      </w:r>
      <w:r w:rsidRPr="009A5663">
        <w:rPr>
          <w:rFonts w:cs="Arial"/>
          <w:szCs w:val="22"/>
        </w:rPr>
        <w:t xml:space="preserve">αποδεικνύουν τη </w:t>
      </w:r>
      <w:r w:rsidR="00F65594" w:rsidRPr="009A5663">
        <w:rPr>
          <w:rFonts w:cs="Arial"/>
          <w:szCs w:val="22"/>
        </w:rPr>
        <w:t xml:space="preserve">σημαντική </w:t>
      </w:r>
      <w:r w:rsidRPr="009A5663">
        <w:rPr>
          <w:rFonts w:cs="Arial"/>
          <w:szCs w:val="22"/>
        </w:rPr>
        <w:t xml:space="preserve">επίδραση </w:t>
      </w:r>
      <w:r w:rsidR="009A5663" w:rsidRPr="009A5663">
        <w:rPr>
          <w:rFonts w:cs="Arial"/>
          <w:szCs w:val="22"/>
        </w:rPr>
        <w:t xml:space="preserve">των κατάλληλων πολιτικών για την ενίσχυση της ανταγωνιστικότητας </w:t>
      </w:r>
      <w:r w:rsidRPr="009A5663">
        <w:rPr>
          <w:rFonts w:cs="Arial"/>
          <w:szCs w:val="22"/>
        </w:rPr>
        <w:t>των επιχειρήσεων στη συνολική οικονομική δραστηριότητα των χωρών</w:t>
      </w:r>
      <w:r w:rsidR="009A5663" w:rsidRPr="009A5663">
        <w:rPr>
          <w:rFonts w:cs="Arial"/>
          <w:szCs w:val="22"/>
        </w:rPr>
        <w:t xml:space="preserve"> στις οποίες είναι χωροθετημένες</w:t>
      </w:r>
      <w:r w:rsidRPr="009A5663">
        <w:rPr>
          <w:rFonts w:cs="Arial"/>
          <w:szCs w:val="22"/>
        </w:rPr>
        <w:t xml:space="preserve">. Όπως αναφέρει ο καθ. </w:t>
      </w:r>
      <w:r w:rsidRPr="009A5663">
        <w:rPr>
          <w:rFonts w:cs="Arial"/>
          <w:szCs w:val="22"/>
          <w:lang w:val="en-US"/>
        </w:rPr>
        <w:t>Bris</w:t>
      </w:r>
      <w:r w:rsidR="00EB59DC" w:rsidRPr="009A5663">
        <w:rPr>
          <w:rFonts w:cs="Arial"/>
          <w:szCs w:val="22"/>
        </w:rPr>
        <w:t>:</w:t>
      </w:r>
      <w:r w:rsidRPr="009A5663">
        <w:rPr>
          <w:rFonts w:cs="Arial"/>
          <w:szCs w:val="22"/>
        </w:rPr>
        <w:t xml:space="preserve"> «</w:t>
      </w:r>
      <w:r w:rsidR="009A5663" w:rsidRPr="009A5663">
        <w:rPr>
          <w:rFonts w:cs="Arial"/>
          <w:szCs w:val="22"/>
        </w:rPr>
        <w:t xml:space="preserve">… </w:t>
      </w:r>
      <w:r w:rsidRPr="009A5663">
        <w:rPr>
          <w:rFonts w:cs="Arial"/>
          <w:i/>
          <w:szCs w:val="22"/>
        </w:rPr>
        <w:t>Η ανταγωνιστικότητα των χωρών συσχετίζεται στενά και άμεσα από την ικανότητα των επιχειρήσεων να παραμένουν διαχρονικά κερδοφόρες</w:t>
      </w:r>
      <w:r w:rsidR="00EB59DC" w:rsidRPr="009A5663">
        <w:rPr>
          <w:rFonts w:cs="Arial"/>
          <w:i/>
          <w:szCs w:val="22"/>
        </w:rPr>
        <w:t>.</w:t>
      </w:r>
      <w:r w:rsidRPr="009A5663">
        <w:rPr>
          <w:rFonts w:cs="Arial"/>
          <w:i/>
          <w:szCs w:val="22"/>
        </w:rPr>
        <w:t xml:space="preserve"> Αντίστοιχα, η μακροχρόνια κερδοφορία των επιχειρήσεων βασίζεται </w:t>
      </w:r>
      <w:r w:rsidR="009A5663" w:rsidRPr="009A5663">
        <w:rPr>
          <w:rFonts w:cs="Arial"/>
          <w:i/>
          <w:szCs w:val="22"/>
        </w:rPr>
        <w:t xml:space="preserve">σε παράγοντες όπως η ελαχιστοποίηση του περιβαλλοντικού αντικτύπου, η παροχή εργασιακού περιβάλλοντος που διατηρεί την ικανοποίηση του εργαζομένου από την εργασία του, ο εξορθολογισμός του κόστους λειτουργίας, </w:t>
      </w:r>
      <w:r w:rsidR="009A5663" w:rsidRPr="009A5663">
        <w:rPr>
          <w:rFonts w:cs="Arial"/>
          <w:szCs w:val="22"/>
        </w:rPr>
        <w:t xml:space="preserve">παράγοντες που ο ίδιος τους ονομάζει «θετικές </w:t>
      </w:r>
      <w:proofErr w:type="spellStart"/>
      <w:r w:rsidR="009A5663" w:rsidRPr="009A5663">
        <w:rPr>
          <w:rFonts w:cs="Arial"/>
          <w:szCs w:val="22"/>
        </w:rPr>
        <w:t>εξωτερικότητες</w:t>
      </w:r>
      <w:proofErr w:type="spellEnd"/>
      <w:r w:rsidR="009A5663" w:rsidRPr="009A5663">
        <w:rPr>
          <w:rFonts w:cs="Arial"/>
          <w:szCs w:val="22"/>
        </w:rPr>
        <w:t>».</w:t>
      </w:r>
      <w:r w:rsidR="009A5663" w:rsidRPr="009A5663">
        <w:rPr>
          <w:rFonts w:cs="Arial"/>
          <w:i/>
          <w:szCs w:val="22"/>
        </w:rPr>
        <w:t xml:space="preserve"> </w:t>
      </w:r>
      <w:r w:rsidR="00EB59DC" w:rsidRPr="009A5663">
        <w:rPr>
          <w:rFonts w:cs="Arial"/>
          <w:i/>
          <w:szCs w:val="22"/>
        </w:rPr>
        <w:t>Τελικά, η Επιχειρηματική Αποτελεσματικότητα βασίζεται στην παραγωγικότητα</w:t>
      </w:r>
      <w:r w:rsidR="009A5663" w:rsidRPr="009A5663">
        <w:rPr>
          <w:rFonts w:cs="Arial"/>
          <w:i/>
          <w:szCs w:val="22"/>
        </w:rPr>
        <w:t>. …</w:t>
      </w:r>
      <w:r w:rsidR="00EB59DC" w:rsidRPr="009A5663">
        <w:rPr>
          <w:rFonts w:cs="Arial"/>
          <w:szCs w:val="22"/>
        </w:rPr>
        <w:t>».</w:t>
      </w:r>
      <w:r w:rsidR="009A5663" w:rsidRPr="009A5663">
        <w:rPr>
          <w:rFonts w:cs="Arial"/>
          <w:szCs w:val="22"/>
        </w:rPr>
        <w:t xml:space="preserve">επισημαίνει ο καθ. </w:t>
      </w:r>
      <w:r w:rsidR="009A5663" w:rsidRPr="009A5663">
        <w:rPr>
          <w:rFonts w:cs="Arial"/>
          <w:szCs w:val="22"/>
          <w:lang w:val="en-US"/>
        </w:rPr>
        <w:t>Bris</w:t>
      </w:r>
      <w:r w:rsidR="009A5663" w:rsidRPr="009A5663">
        <w:rPr>
          <w:rFonts w:cs="Arial"/>
          <w:szCs w:val="22"/>
        </w:rPr>
        <w:t>.</w:t>
      </w:r>
      <w:r w:rsidR="00EB59DC" w:rsidRPr="009A5663">
        <w:rPr>
          <w:rFonts w:cs="Arial"/>
          <w:szCs w:val="22"/>
        </w:rPr>
        <w:t xml:space="preserve"> Αποτέλεσμα αυτού το γεγονότος είναι </w:t>
      </w:r>
      <w:r w:rsidR="00301A01" w:rsidRPr="009A5663">
        <w:rPr>
          <w:rFonts w:cs="Arial"/>
          <w:szCs w:val="22"/>
        </w:rPr>
        <w:t xml:space="preserve">οι κυβερνήσεις να εστιάζουν τις προσπάθειές τους </w:t>
      </w:r>
      <w:r w:rsidR="00EB59DC" w:rsidRPr="009A5663">
        <w:rPr>
          <w:rFonts w:cs="Arial"/>
          <w:szCs w:val="22"/>
        </w:rPr>
        <w:t>στους τρόπους βελτίωσης της παραγωγικότητας</w:t>
      </w:r>
      <w:r w:rsidR="009A5663" w:rsidRPr="009A5663">
        <w:rPr>
          <w:rFonts w:cs="Arial"/>
          <w:szCs w:val="22"/>
        </w:rPr>
        <w:t xml:space="preserve"> των επιχειρήσεων, άρα συνολικά της οικονομίας</w:t>
      </w:r>
      <w:r w:rsidR="00EB59DC" w:rsidRPr="009A5663">
        <w:rPr>
          <w:rFonts w:cs="Arial"/>
          <w:szCs w:val="22"/>
        </w:rPr>
        <w:t xml:space="preserve">. </w:t>
      </w:r>
    </w:p>
    <w:p w:rsidR="00EB59DC" w:rsidRPr="009A5663" w:rsidRDefault="00EB59DC" w:rsidP="00895402">
      <w:pPr>
        <w:spacing w:after="120"/>
        <w:jc w:val="both"/>
        <w:rPr>
          <w:rFonts w:cs="Arial"/>
          <w:szCs w:val="22"/>
        </w:rPr>
      </w:pPr>
      <w:r w:rsidRPr="009A5663">
        <w:rPr>
          <w:rFonts w:cs="Arial"/>
          <w:szCs w:val="22"/>
        </w:rPr>
        <w:t xml:space="preserve">Επιπλέον, η φετινή χρονιά διακρίνεται για την επίδραση που έχουν στην οικονομική δραστηριότητα πολιτικές αποφάσεις, καθώς και γεωπολιτικοί παράγοντες. </w:t>
      </w:r>
      <w:r w:rsidR="00301A01" w:rsidRPr="009A5663">
        <w:rPr>
          <w:rFonts w:cs="Arial"/>
          <w:szCs w:val="22"/>
        </w:rPr>
        <w:t>Σ</w:t>
      </w:r>
      <w:r w:rsidRPr="009A5663">
        <w:rPr>
          <w:rFonts w:cs="Arial"/>
          <w:szCs w:val="22"/>
        </w:rPr>
        <w:t>τη Μέση Ανατολή, τη</w:t>
      </w:r>
      <w:r w:rsidR="00E35562" w:rsidRPr="009A5663">
        <w:rPr>
          <w:rFonts w:cs="Arial"/>
          <w:szCs w:val="22"/>
        </w:rPr>
        <w:t xml:space="preserve"> Λατινική Αμερική, </w:t>
      </w:r>
      <w:r w:rsidRPr="009A5663">
        <w:rPr>
          <w:rFonts w:cs="Arial"/>
          <w:szCs w:val="22"/>
        </w:rPr>
        <w:t>την Ανατο</w:t>
      </w:r>
      <w:r w:rsidR="00E35562" w:rsidRPr="009A5663">
        <w:rPr>
          <w:rFonts w:cs="Arial"/>
          <w:szCs w:val="22"/>
        </w:rPr>
        <w:t>λική Ευρώπη και τη Νοτι</w:t>
      </w:r>
      <w:r w:rsidR="00C13F56">
        <w:rPr>
          <w:rFonts w:cs="Arial"/>
          <w:szCs w:val="22"/>
        </w:rPr>
        <w:t>ο</w:t>
      </w:r>
      <w:r w:rsidR="00E35562" w:rsidRPr="009A5663">
        <w:rPr>
          <w:rFonts w:cs="Arial"/>
          <w:szCs w:val="22"/>
        </w:rPr>
        <w:t xml:space="preserve">ανατολική Ασία, η επίδραση των γεωπολιτικών κινδύνων προσδιόρισε </w:t>
      </w:r>
      <w:r w:rsidR="009A5663" w:rsidRPr="009A5663">
        <w:rPr>
          <w:rFonts w:cs="Arial"/>
          <w:szCs w:val="22"/>
        </w:rPr>
        <w:t xml:space="preserve">πραγματικά </w:t>
      </w:r>
      <w:r w:rsidR="00E35562" w:rsidRPr="009A5663">
        <w:rPr>
          <w:rFonts w:cs="Arial"/>
          <w:szCs w:val="22"/>
        </w:rPr>
        <w:t xml:space="preserve">τη θέση χωρών </w:t>
      </w:r>
      <w:r w:rsidR="009A5663" w:rsidRPr="009A5663">
        <w:rPr>
          <w:rFonts w:cs="Arial"/>
          <w:szCs w:val="22"/>
        </w:rPr>
        <w:t>στ</w:t>
      </w:r>
      <w:r w:rsidR="00E35562" w:rsidRPr="009A5663">
        <w:rPr>
          <w:rFonts w:cs="Arial"/>
          <w:szCs w:val="22"/>
        </w:rPr>
        <w:t xml:space="preserve">ις περιοχές αυτές. </w:t>
      </w:r>
      <w:r w:rsidR="009A5663" w:rsidRPr="009A5663">
        <w:rPr>
          <w:rFonts w:cs="Arial"/>
          <w:szCs w:val="22"/>
        </w:rPr>
        <w:t>Μάλιστα, ο</w:t>
      </w:r>
      <w:r w:rsidR="00E35562" w:rsidRPr="009A5663">
        <w:rPr>
          <w:rFonts w:cs="Arial"/>
          <w:szCs w:val="22"/>
        </w:rPr>
        <w:t xml:space="preserve"> συνεχώς αυξανόμενος βαθμός αλληλεπίδρασης μεταξύ των χωρών</w:t>
      </w:r>
      <w:r w:rsidR="009A5663" w:rsidRPr="009A5663">
        <w:rPr>
          <w:rFonts w:cs="Arial"/>
          <w:szCs w:val="22"/>
        </w:rPr>
        <w:t>,</w:t>
      </w:r>
      <w:r w:rsidR="00E35562" w:rsidRPr="009A5663">
        <w:rPr>
          <w:rFonts w:cs="Arial"/>
          <w:szCs w:val="22"/>
        </w:rPr>
        <w:t xml:space="preserve"> εντείν</w:t>
      </w:r>
      <w:r w:rsidR="009A5663" w:rsidRPr="009A5663">
        <w:rPr>
          <w:rFonts w:cs="Arial"/>
          <w:szCs w:val="22"/>
        </w:rPr>
        <w:t xml:space="preserve">ει </w:t>
      </w:r>
      <w:r w:rsidR="00E35562" w:rsidRPr="009A5663">
        <w:rPr>
          <w:rFonts w:cs="Arial"/>
          <w:szCs w:val="22"/>
        </w:rPr>
        <w:t xml:space="preserve">τις επιπτώσεις </w:t>
      </w:r>
      <w:r w:rsidR="009A5663" w:rsidRPr="009A5663">
        <w:rPr>
          <w:rFonts w:cs="Arial"/>
          <w:szCs w:val="22"/>
        </w:rPr>
        <w:t xml:space="preserve">της παρατεταμένης </w:t>
      </w:r>
      <w:r w:rsidR="00E35562" w:rsidRPr="009A5663">
        <w:rPr>
          <w:rFonts w:cs="Arial"/>
          <w:szCs w:val="22"/>
        </w:rPr>
        <w:t>αβεβαιότητας στις περιοχές αυτές.</w:t>
      </w:r>
    </w:p>
    <w:p w:rsidR="00895402" w:rsidRDefault="00895402"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Pr="00895402" w:rsidRDefault="009B3690"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t>Ε</w:t>
      </w:r>
      <w:r w:rsidR="00895402" w:rsidRPr="00895402">
        <w:rPr>
          <w:rFonts w:cs="Arial"/>
          <w:b/>
          <w:szCs w:val="22"/>
        </w:rPr>
        <w:t>]</w:t>
      </w:r>
      <w:r w:rsidR="00895402" w:rsidRPr="00895402">
        <w:rPr>
          <w:rFonts w:cs="Arial"/>
          <w:b/>
          <w:szCs w:val="22"/>
        </w:rPr>
        <w:tab/>
        <w:t xml:space="preserve">Οι πλέον ανταγωνιστικές οικονομίες της Ευρώπης  </w:t>
      </w:r>
    </w:p>
    <w:p w:rsidR="00895402" w:rsidRPr="009A5663" w:rsidRDefault="00895402" w:rsidP="00895402">
      <w:pPr>
        <w:spacing w:after="120"/>
        <w:jc w:val="both"/>
        <w:rPr>
          <w:rFonts w:cs="Arial"/>
          <w:szCs w:val="22"/>
        </w:rPr>
      </w:pPr>
      <w:r w:rsidRPr="009A5663">
        <w:rPr>
          <w:rFonts w:cs="Arial"/>
          <w:szCs w:val="22"/>
        </w:rPr>
        <w:t>Οι πλέον ανταγωνιστικές οικονομίες στην Ευρώπη για το 201</w:t>
      </w:r>
      <w:r w:rsidR="003E1B3B">
        <w:rPr>
          <w:rFonts w:cs="Arial"/>
          <w:szCs w:val="22"/>
        </w:rPr>
        <w:t>4</w:t>
      </w:r>
      <w:r w:rsidRPr="009A5663">
        <w:rPr>
          <w:rFonts w:cs="Arial"/>
          <w:szCs w:val="22"/>
        </w:rPr>
        <w:t xml:space="preserve">, </w:t>
      </w:r>
      <w:r w:rsidR="00091DE9" w:rsidRPr="009A5663">
        <w:rPr>
          <w:rFonts w:cs="Arial"/>
          <w:szCs w:val="22"/>
        </w:rPr>
        <w:t xml:space="preserve">και οι οποίες βρίσκονται στην πρώτη δεκάδα των πλέον ανταγωνιστικών χωρών παγκοσμίως, </w:t>
      </w:r>
      <w:r w:rsidRPr="009A5663">
        <w:rPr>
          <w:rFonts w:cs="Arial"/>
          <w:szCs w:val="22"/>
        </w:rPr>
        <w:t>είναι κατά σειρά</w:t>
      </w:r>
      <w:r w:rsidR="00654969">
        <w:rPr>
          <w:rFonts w:cs="Arial"/>
          <w:szCs w:val="22"/>
        </w:rPr>
        <w:t>:</w:t>
      </w:r>
      <w:r w:rsidRPr="009A5663">
        <w:rPr>
          <w:rFonts w:cs="Arial"/>
          <w:szCs w:val="22"/>
        </w:rPr>
        <w:t xml:space="preserve"> </w:t>
      </w:r>
      <w:r w:rsidR="00417231" w:rsidRPr="009A5663">
        <w:rPr>
          <w:rFonts w:cs="Arial"/>
          <w:szCs w:val="22"/>
        </w:rPr>
        <w:t>το Λουξεμβούργο (στην 6η θέση),</w:t>
      </w:r>
      <w:r w:rsidR="00EC616D" w:rsidRPr="009A5663">
        <w:rPr>
          <w:rFonts w:cs="Arial"/>
          <w:szCs w:val="22"/>
        </w:rPr>
        <w:t xml:space="preserve"> </w:t>
      </w:r>
      <w:r w:rsidR="00091DE9" w:rsidRPr="009A5663">
        <w:rPr>
          <w:rFonts w:cs="Arial"/>
          <w:szCs w:val="22"/>
        </w:rPr>
        <w:t>η Δανία (</w:t>
      </w:r>
      <w:r w:rsidRPr="009A5663">
        <w:rPr>
          <w:rFonts w:cs="Arial"/>
          <w:szCs w:val="22"/>
        </w:rPr>
        <w:t xml:space="preserve">στην </w:t>
      </w:r>
      <w:r w:rsidR="00417231" w:rsidRPr="009A5663">
        <w:rPr>
          <w:rFonts w:cs="Arial"/>
          <w:szCs w:val="22"/>
        </w:rPr>
        <w:t>8</w:t>
      </w:r>
      <w:r w:rsidRPr="009A5663">
        <w:rPr>
          <w:rFonts w:cs="Arial"/>
          <w:szCs w:val="22"/>
        </w:rPr>
        <w:t>η θέση</w:t>
      </w:r>
      <w:r w:rsidR="00B2611B" w:rsidRPr="009A5663">
        <w:rPr>
          <w:rFonts w:cs="Arial"/>
          <w:szCs w:val="22"/>
        </w:rPr>
        <w:t xml:space="preserve">) </w:t>
      </w:r>
      <w:r w:rsidR="002C54D8" w:rsidRPr="009A5663">
        <w:rPr>
          <w:rFonts w:cs="Arial"/>
          <w:szCs w:val="22"/>
        </w:rPr>
        <w:t>η Σουηδία (στην 9η θέση), και η Γερμανία (</w:t>
      </w:r>
      <w:r w:rsidR="00B2611B" w:rsidRPr="009A5663">
        <w:rPr>
          <w:rFonts w:cs="Arial"/>
          <w:szCs w:val="22"/>
        </w:rPr>
        <w:t>στη 10η θέση)</w:t>
      </w:r>
      <w:r w:rsidR="002C54D8" w:rsidRPr="009A5663">
        <w:rPr>
          <w:rFonts w:cs="Arial"/>
          <w:szCs w:val="22"/>
        </w:rPr>
        <w:t xml:space="preserve">. Έτσι, τη δεύτερη πεντάδα της παγκόσμιας κατάταξης καταλαμβάνουν ευρωπαϊκές χώρες </w:t>
      </w:r>
      <w:r w:rsidRPr="009A5663">
        <w:rPr>
          <w:rFonts w:cs="Arial"/>
          <w:szCs w:val="22"/>
        </w:rPr>
        <w:t>οι οποίες</w:t>
      </w:r>
      <w:r w:rsidR="00091DE9" w:rsidRPr="009A5663">
        <w:rPr>
          <w:rFonts w:cs="Arial"/>
          <w:szCs w:val="22"/>
        </w:rPr>
        <w:t xml:space="preserve">, και αυτό επιβεβαιώνεται για ακόμη μια χρονιά, </w:t>
      </w:r>
      <w:r w:rsidRPr="009A5663">
        <w:rPr>
          <w:rFonts w:cs="Arial"/>
          <w:szCs w:val="22"/>
        </w:rPr>
        <w:t xml:space="preserve">έχουν ως βασικά ανταγωνιστικά τους πλεονεκτήματα τις εξαγωγές βιομηχανικών προϊόντων και τη δημοσιονομική πειθαρχία. </w:t>
      </w:r>
    </w:p>
    <w:p w:rsidR="00EC616D" w:rsidRPr="008D5E39" w:rsidRDefault="00B2611B" w:rsidP="00895402">
      <w:pPr>
        <w:spacing w:after="120"/>
        <w:jc w:val="both"/>
        <w:rPr>
          <w:rFonts w:cs="Arial"/>
          <w:szCs w:val="22"/>
        </w:rPr>
      </w:pPr>
      <w:r w:rsidRPr="008D5E39">
        <w:rPr>
          <w:rFonts w:cs="Arial"/>
          <w:szCs w:val="22"/>
        </w:rPr>
        <w:t>Οι χώρες από την Ευρώπη που συμπεριλαμβάνονται σ</w:t>
      </w:r>
      <w:r w:rsidR="00EC616D" w:rsidRPr="008D5E39">
        <w:rPr>
          <w:rFonts w:cs="Arial"/>
          <w:szCs w:val="22"/>
        </w:rPr>
        <w:t xml:space="preserve">τις πρώτες τριάντα (30) ανταγωνιστικότερες οικονομίες παγκοσμίως, </w:t>
      </w:r>
      <w:r w:rsidRPr="008D5E39">
        <w:rPr>
          <w:rFonts w:cs="Arial"/>
          <w:szCs w:val="22"/>
        </w:rPr>
        <w:t xml:space="preserve">είναι: </w:t>
      </w:r>
      <w:r w:rsidR="00244207" w:rsidRPr="008D5E39">
        <w:rPr>
          <w:rFonts w:cs="Arial"/>
          <w:szCs w:val="22"/>
        </w:rPr>
        <w:t>η Ολλανδία (15</w:t>
      </w:r>
      <w:r w:rsidR="00244207" w:rsidRPr="008D5E39">
        <w:rPr>
          <w:rFonts w:cs="Arial"/>
          <w:szCs w:val="22"/>
          <w:vertAlign w:val="superscript"/>
        </w:rPr>
        <w:t>η</w:t>
      </w:r>
      <w:r w:rsidR="00244207" w:rsidRPr="008D5E39">
        <w:rPr>
          <w:rFonts w:cs="Arial"/>
          <w:szCs w:val="22"/>
        </w:rPr>
        <w:t>), η Ιρλανδία (16</w:t>
      </w:r>
      <w:r w:rsidR="00244207" w:rsidRPr="008D5E39">
        <w:rPr>
          <w:rFonts w:cs="Arial"/>
          <w:szCs w:val="22"/>
          <w:vertAlign w:val="superscript"/>
        </w:rPr>
        <w:t>η</w:t>
      </w:r>
      <w:r w:rsidR="00244207" w:rsidRPr="008D5E39">
        <w:rPr>
          <w:rFonts w:cs="Arial"/>
          <w:szCs w:val="22"/>
        </w:rPr>
        <w:t>), το Ηνωμένο Βασίλειο (19</w:t>
      </w:r>
      <w:r w:rsidR="00244207" w:rsidRPr="008D5E39">
        <w:rPr>
          <w:rFonts w:cs="Arial"/>
          <w:szCs w:val="22"/>
          <w:vertAlign w:val="superscript"/>
        </w:rPr>
        <w:t>ο</w:t>
      </w:r>
      <w:r w:rsidR="00244207" w:rsidRPr="008D5E39">
        <w:rPr>
          <w:rFonts w:cs="Arial"/>
          <w:szCs w:val="22"/>
        </w:rPr>
        <w:t>), η Φιλανδία (20</w:t>
      </w:r>
      <w:r w:rsidR="00C13F56">
        <w:rPr>
          <w:rFonts w:cs="Arial"/>
          <w:szCs w:val="22"/>
          <w:vertAlign w:val="superscript"/>
        </w:rPr>
        <w:t>η</w:t>
      </w:r>
      <w:r w:rsidR="00C13F56">
        <w:rPr>
          <w:rFonts w:cs="Arial"/>
          <w:szCs w:val="22"/>
        </w:rPr>
        <w:t>),</w:t>
      </w:r>
      <w:r w:rsidR="00244207" w:rsidRPr="008D5E39">
        <w:rPr>
          <w:rFonts w:cs="Arial"/>
          <w:szCs w:val="22"/>
        </w:rPr>
        <w:t xml:space="preserve"> το Βέλγιο (23</w:t>
      </w:r>
      <w:r w:rsidR="009A5663" w:rsidRPr="008D5E39">
        <w:rPr>
          <w:rFonts w:cs="Arial"/>
          <w:szCs w:val="22"/>
          <w:vertAlign w:val="superscript"/>
        </w:rPr>
        <w:t>ο</w:t>
      </w:r>
      <w:r w:rsidR="00244207" w:rsidRPr="008D5E39">
        <w:rPr>
          <w:rFonts w:cs="Arial"/>
          <w:szCs w:val="22"/>
        </w:rPr>
        <w:t>), η Αυστρία (26</w:t>
      </w:r>
      <w:r w:rsidR="00244207" w:rsidRPr="008D5E39">
        <w:rPr>
          <w:rFonts w:cs="Arial"/>
          <w:szCs w:val="22"/>
          <w:vertAlign w:val="superscript"/>
        </w:rPr>
        <w:t>η</w:t>
      </w:r>
      <w:r w:rsidR="00244207" w:rsidRPr="008D5E39">
        <w:rPr>
          <w:rFonts w:cs="Arial"/>
          <w:szCs w:val="22"/>
        </w:rPr>
        <w:t>), η Λιθουανία (28</w:t>
      </w:r>
      <w:r w:rsidR="00244207" w:rsidRPr="008D5E39">
        <w:rPr>
          <w:rFonts w:cs="Arial"/>
          <w:szCs w:val="22"/>
          <w:vertAlign w:val="superscript"/>
        </w:rPr>
        <w:t>η</w:t>
      </w:r>
      <w:r w:rsidR="00244207" w:rsidRPr="008D5E39">
        <w:rPr>
          <w:rFonts w:cs="Arial"/>
          <w:szCs w:val="22"/>
        </w:rPr>
        <w:t>), και η Τσεχία (29</w:t>
      </w:r>
      <w:r w:rsidR="00244207" w:rsidRPr="008D5E39">
        <w:rPr>
          <w:rFonts w:cs="Arial"/>
          <w:szCs w:val="22"/>
          <w:vertAlign w:val="superscript"/>
        </w:rPr>
        <w:t>η</w:t>
      </w:r>
      <w:r w:rsidR="00244207" w:rsidRPr="008D5E39">
        <w:rPr>
          <w:rFonts w:cs="Arial"/>
          <w:szCs w:val="22"/>
        </w:rPr>
        <w:t xml:space="preserve">). </w:t>
      </w:r>
    </w:p>
    <w:p w:rsidR="00B2611B" w:rsidRPr="008D5E39" w:rsidRDefault="00EC616D" w:rsidP="00895402">
      <w:pPr>
        <w:spacing w:after="120"/>
        <w:jc w:val="both"/>
        <w:rPr>
          <w:rFonts w:cs="Arial"/>
          <w:szCs w:val="22"/>
        </w:rPr>
      </w:pPr>
      <w:r w:rsidRPr="008D5E39">
        <w:rPr>
          <w:rFonts w:cs="Arial"/>
          <w:szCs w:val="22"/>
        </w:rPr>
        <w:t xml:space="preserve">Αντίθετα, </w:t>
      </w:r>
      <w:r w:rsidR="00E26D9F" w:rsidRPr="008D5E39">
        <w:rPr>
          <w:rFonts w:cs="Arial"/>
          <w:szCs w:val="22"/>
        </w:rPr>
        <w:t>στη μέση και χαμηλή κατάταξη, δηλαδή από την 30η έως την 6</w:t>
      </w:r>
      <w:r w:rsidR="00C13F56">
        <w:rPr>
          <w:rFonts w:cs="Arial"/>
          <w:szCs w:val="22"/>
        </w:rPr>
        <w:t>1</w:t>
      </w:r>
      <w:r w:rsidR="00E26D9F" w:rsidRPr="00C13F56">
        <w:rPr>
          <w:rFonts w:cs="Arial"/>
          <w:szCs w:val="22"/>
          <w:vertAlign w:val="superscript"/>
        </w:rPr>
        <w:t>η</w:t>
      </w:r>
      <w:r w:rsidR="00C13F56">
        <w:rPr>
          <w:rFonts w:cs="Arial"/>
          <w:szCs w:val="22"/>
        </w:rPr>
        <w:t xml:space="preserve"> </w:t>
      </w:r>
      <w:r w:rsidR="00E26D9F" w:rsidRPr="008D5E39">
        <w:rPr>
          <w:rFonts w:cs="Arial"/>
          <w:szCs w:val="22"/>
        </w:rPr>
        <w:t xml:space="preserve">θέση, βρίσκονται κατά σειρά: </w:t>
      </w:r>
      <w:r w:rsidR="00244207" w:rsidRPr="008D5E39">
        <w:rPr>
          <w:rFonts w:cs="Arial"/>
          <w:szCs w:val="22"/>
        </w:rPr>
        <w:t>η Εσθονία (31</w:t>
      </w:r>
      <w:r w:rsidR="00244207" w:rsidRPr="008D5E39">
        <w:rPr>
          <w:rFonts w:cs="Arial"/>
          <w:szCs w:val="22"/>
          <w:vertAlign w:val="superscript"/>
        </w:rPr>
        <w:t>η</w:t>
      </w:r>
      <w:r w:rsidR="00244207" w:rsidRPr="008D5E39">
        <w:rPr>
          <w:rFonts w:cs="Arial"/>
          <w:szCs w:val="22"/>
        </w:rPr>
        <w:t>), η Γαλλία (32</w:t>
      </w:r>
      <w:r w:rsidR="00244207" w:rsidRPr="008D5E39">
        <w:rPr>
          <w:rFonts w:cs="Arial"/>
          <w:szCs w:val="22"/>
          <w:vertAlign w:val="superscript"/>
        </w:rPr>
        <w:t>η</w:t>
      </w:r>
      <w:r w:rsidR="00244207" w:rsidRPr="008D5E39">
        <w:rPr>
          <w:rFonts w:cs="Arial"/>
          <w:szCs w:val="22"/>
        </w:rPr>
        <w:t>)</w:t>
      </w:r>
      <w:r w:rsidR="00C13C20" w:rsidRPr="008D5E39">
        <w:rPr>
          <w:rFonts w:cs="Arial"/>
          <w:szCs w:val="22"/>
        </w:rPr>
        <w:t>, η Πολωνία (33</w:t>
      </w:r>
      <w:r w:rsidR="00C13C20" w:rsidRPr="008D5E39">
        <w:rPr>
          <w:rFonts w:cs="Arial"/>
          <w:szCs w:val="22"/>
          <w:vertAlign w:val="superscript"/>
        </w:rPr>
        <w:t>η</w:t>
      </w:r>
      <w:r w:rsidR="00C13C20" w:rsidRPr="008D5E39">
        <w:rPr>
          <w:rFonts w:cs="Arial"/>
          <w:szCs w:val="22"/>
        </w:rPr>
        <w:t>), η Πορτογαλία (36</w:t>
      </w:r>
      <w:r w:rsidR="00C13C20" w:rsidRPr="008D5E39">
        <w:rPr>
          <w:rFonts w:cs="Arial"/>
          <w:szCs w:val="22"/>
          <w:vertAlign w:val="superscript"/>
        </w:rPr>
        <w:t>η</w:t>
      </w:r>
      <w:r w:rsidR="00C13C20" w:rsidRPr="008D5E39">
        <w:rPr>
          <w:rFonts w:cs="Arial"/>
          <w:szCs w:val="22"/>
        </w:rPr>
        <w:t>), η Ισπανία (37</w:t>
      </w:r>
      <w:r w:rsidR="00C13C20" w:rsidRPr="008D5E39">
        <w:rPr>
          <w:rFonts w:cs="Arial"/>
          <w:szCs w:val="22"/>
          <w:vertAlign w:val="superscript"/>
        </w:rPr>
        <w:t>η</w:t>
      </w:r>
      <w:r w:rsidR="00C13C20" w:rsidRPr="008D5E39">
        <w:rPr>
          <w:rFonts w:cs="Arial"/>
          <w:szCs w:val="22"/>
        </w:rPr>
        <w:t>), η Ιταλία (38</w:t>
      </w:r>
      <w:r w:rsidR="00C13C20" w:rsidRPr="008D5E39">
        <w:rPr>
          <w:rFonts w:cs="Arial"/>
          <w:szCs w:val="22"/>
          <w:vertAlign w:val="superscript"/>
        </w:rPr>
        <w:t>η</w:t>
      </w:r>
      <w:r w:rsidR="00C13C20" w:rsidRPr="008D5E39">
        <w:rPr>
          <w:rFonts w:cs="Arial"/>
          <w:szCs w:val="22"/>
        </w:rPr>
        <w:t>), η Λετονία (43</w:t>
      </w:r>
      <w:r w:rsidR="00C13C20" w:rsidRPr="008D5E39">
        <w:rPr>
          <w:rFonts w:cs="Arial"/>
          <w:szCs w:val="22"/>
          <w:vertAlign w:val="superscript"/>
        </w:rPr>
        <w:t>η</w:t>
      </w:r>
      <w:r w:rsidR="00C13C20" w:rsidRPr="008D5E39">
        <w:rPr>
          <w:rFonts w:cs="Arial"/>
          <w:szCs w:val="22"/>
        </w:rPr>
        <w:t>), η Σλοβακία (46</w:t>
      </w:r>
      <w:r w:rsidR="00C13C20" w:rsidRPr="008D5E39">
        <w:rPr>
          <w:rFonts w:cs="Arial"/>
          <w:szCs w:val="22"/>
          <w:vertAlign w:val="superscript"/>
        </w:rPr>
        <w:t>η</w:t>
      </w:r>
      <w:r w:rsidR="00C13C20" w:rsidRPr="008D5E39">
        <w:rPr>
          <w:rFonts w:cs="Arial"/>
          <w:szCs w:val="22"/>
        </w:rPr>
        <w:t>), η Ρουμανία (47</w:t>
      </w:r>
      <w:r w:rsidR="00C13C20" w:rsidRPr="008D5E39">
        <w:rPr>
          <w:rFonts w:cs="Arial"/>
          <w:szCs w:val="22"/>
          <w:vertAlign w:val="superscript"/>
        </w:rPr>
        <w:t>η</w:t>
      </w:r>
      <w:r w:rsidR="00C13C20" w:rsidRPr="008D5E39">
        <w:rPr>
          <w:rFonts w:cs="Arial"/>
          <w:szCs w:val="22"/>
        </w:rPr>
        <w:t>), η Ουγγαρία (48</w:t>
      </w:r>
      <w:r w:rsidR="00C13C20" w:rsidRPr="008D5E39">
        <w:rPr>
          <w:rFonts w:cs="Arial"/>
          <w:szCs w:val="22"/>
          <w:vertAlign w:val="superscript"/>
        </w:rPr>
        <w:t>η</w:t>
      </w:r>
      <w:r w:rsidR="00C13C20" w:rsidRPr="008D5E39">
        <w:rPr>
          <w:rFonts w:cs="Arial"/>
          <w:szCs w:val="22"/>
        </w:rPr>
        <w:t>), η Σλοβενία (49</w:t>
      </w:r>
      <w:r w:rsidR="00C13C20" w:rsidRPr="008D5E39">
        <w:rPr>
          <w:rFonts w:cs="Arial"/>
          <w:szCs w:val="22"/>
          <w:vertAlign w:val="superscript"/>
        </w:rPr>
        <w:t>η</w:t>
      </w:r>
      <w:r w:rsidR="00C13C20" w:rsidRPr="008D5E39">
        <w:rPr>
          <w:rFonts w:cs="Arial"/>
          <w:szCs w:val="22"/>
        </w:rPr>
        <w:t>), η Ελλάδα (50</w:t>
      </w:r>
      <w:r w:rsidR="00C13C20" w:rsidRPr="008D5E39">
        <w:rPr>
          <w:rFonts w:cs="Arial"/>
          <w:szCs w:val="22"/>
          <w:vertAlign w:val="superscript"/>
        </w:rPr>
        <w:t>η</w:t>
      </w:r>
      <w:r w:rsidR="00C13C20" w:rsidRPr="008D5E39">
        <w:rPr>
          <w:rFonts w:cs="Arial"/>
          <w:szCs w:val="22"/>
        </w:rPr>
        <w:t>), η Βουλγαρία (55</w:t>
      </w:r>
      <w:r w:rsidR="00C13C20" w:rsidRPr="008D5E39">
        <w:rPr>
          <w:rFonts w:cs="Arial"/>
          <w:szCs w:val="22"/>
          <w:vertAlign w:val="superscript"/>
        </w:rPr>
        <w:t>η</w:t>
      </w:r>
      <w:r w:rsidR="00C13C20" w:rsidRPr="008D5E39">
        <w:rPr>
          <w:rFonts w:cs="Arial"/>
          <w:szCs w:val="22"/>
        </w:rPr>
        <w:t>)</w:t>
      </w:r>
      <w:r w:rsidR="008D5E39" w:rsidRPr="008D5E39">
        <w:rPr>
          <w:rFonts w:cs="Arial"/>
          <w:szCs w:val="22"/>
        </w:rPr>
        <w:t xml:space="preserve"> και </w:t>
      </w:r>
      <w:r w:rsidR="00C13C20" w:rsidRPr="008D5E39">
        <w:rPr>
          <w:rFonts w:cs="Arial"/>
          <w:szCs w:val="22"/>
        </w:rPr>
        <w:t>η Κροατία (58</w:t>
      </w:r>
      <w:r w:rsidR="00C13C20" w:rsidRPr="008D5E39">
        <w:rPr>
          <w:rFonts w:cs="Arial"/>
          <w:szCs w:val="22"/>
          <w:vertAlign w:val="superscript"/>
        </w:rPr>
        <w:t>η</w:t>
      </w:r>
      <w:r w:rsidR="008D5E39" w:rsidRPr="008D5E39">
        <w:rPr>
          <w:rFonts w:cs="Arial"/>
          <w:szCs w:val="22"/>
        </w:rPr>
        <w:t>)</w:t>
      </w:r>
    </w:p>
    <w:p w:rsidR="00B2611B" w:rsidRDefault="00B2611B" w:rsidP="00895402">
      <w:pPr>
        <w:spacing w:after="120"/>
        <w:jc w:val="both"/>
        <w:rPr>
          <w:rFonts w:cs="Arial"/>
          <w:szCs w:val="22"/>
        </w:rPr>
      </w:pPr>
    </w:p>
    <w:p w:rsidR="00895402" w:rsidRPr="00895402" w:rsidRDefault="00964AB2" w:rsidP="00BE27A1">
      <w:pPr>
        <w:pBdr>
          <w:bottom w:val="single" w:sz="4" w:space="1" w:color="auto"/>
        </w:pBdr>
        <w:spacing w:after="60"/>
        <w:jc w:val="both"/>
        <w:rPr>
          <w:rFonts w:cs="Arial"/>
          <w:b/>
          <w:szCs w:val="22"/>
        </w:rPr>
      </w:pPr>
      <w:r>
        <w:rPr>
          <w:rFonts w:cs="Arial"/>
          <w:b/>
          <w:szCs w:val="22"/>
        </w:rPr>
        <w:t>ΣΤ</w:t>
      </w:r>
      <w:r w:rsidR="008436B4">
        <w:rPr>
          <w:rFonts w:cs="Arial"/>
          <w:b/>
          <w:szCs w:val="22"/>
        </w:rPr>
        <w:t>]</w:t>
      </w:r>
      <w:r w:rsidR="008436B4">
        <w:rPr>
          <w:rFonts w:cs="Arial"/>
          <w:b/>
          <w:szCs w:val="22"/>
        </w:rPr>
        <w:tab/>
        <w:t>Η κατάταξη σημαντικών οικονομιών παγκοσμίως</w:t>
      </w:r>
      <w:r w:rsidR="00895402" w:rsidRPr="00895402">
        <w:rPr>
          <w:rFonts w:cs="Arial"/>
          <w:b/>
          <w:szCs w:val="22"/>
        </w:rPr>
        <w:t xml:space="preserve">  </w:t>
      </w:r>
    </w:p>
    <w:p w:rsidR="008436B4" w:rsidRPr="008D5E39" w:rsidRDefault="008436B4" w:rsidP="00895402">
      <w:pPr>
        <w:spacing w:after="120"/>
        <w:jc w:val="both"/>
        <w:rPr>
          <w:rFonts w:cs="Arial"/>
          <w:szCs w:val="22"/>
        </w:rPr>
      </w:pPr>
      <w:r w:rsidRPr="00C13C20">
        <w:rPr>
          <w:rFonts w:cs="Arial"/>
          <w:szCs w:val="22"/>
        </w:rPr>
        <w:t xml:space="preserve">Με </w:t>
      </w:r>
      <w:r w:rsidRPr="008D5E39">
        <w:rPr>
          <w:rFonts w:cs="Arial"/>
          <w:szCs w:val="22"/>
        </w:rPr>
        <w:t>βάση τα αποτελέσματα της εφετινής Παγκόσμιας Επετηρίδας Ανταγωνιστικότητας (</w:t>
      </w:r>
      <w:r w:rsidRPr="008D5E39">
        <w:rPr>
          <w:rFonts w:cs="Arial"/>
          <w:szCs w:val="22"/>
          <w:lang w:val="en-US"/>
        </w:rPr>
        <w:t>WCY</w:t>
      </w:r>
      <w:r w:rsidRPr="008D5E39">
        <w:rPr>
          <w:rFonts w:cs="Arial"/>
          <w:szCs w:val="22"/>
        </w:rPr>
        <w:t>) εξάγεται ως συμπέρασμα ότι σημαντικές οικονομίες εξακολουθούν να παραμένουν αρνητικά επηρεασμένες από την οικονομική κρίση, και για το λόγο αυτό εξακολουθούν να καταλαμβάνουν θέσεις μέσης και χαμηλής ανταγωνιστικότητας. Ειδικότερα:</w:t>
      </w:r>
    </w:p>
    <w:p w:rsidR="00C13C20" w:rsidRPr="008D5E39" w:rsidRDefault="00C13C20" w:rsidP="003F6F8D">
      <w:pPr>
        <w:numPr>
          <w:ilvl w:val="0"/>
          <w:numId w:val="39"/>
        </w:numPr>
        <w:tabs>
          <w:tab w:val="clear" w:pos="720"/>
        </w:tabs>
        <w:spacing w:after="120"/>
        <w:ind w:left="426" w:hanging="426"/>
        <w:jc w:val="both"/>
        <w:rPr>
          <w:rFonts w:cs="Arial"/>
          <w:szCs w:val="22"/>
        </w:rPr>
      </w:pPr>
      <w:r w:rsidRPr="008D5E39">
        <w:rPr>
          <w:rFonts w:cs="Arial"/>
          <w:szCs w:val="22"/>
        </w:rPr>
        <w:t>Η Ρωσία σημειώνει πτώση επτά θέσεων, από την 38</w:t>
      </w:r>
      <w:r w:rsidRPr="008D5E39">
        <w:rPr>
          <w:rFonts w:cs="Arial"/>
          <w:szCs w:val="22"/>
          <w:vertAlign w:val="superscript"/>
        </w:rPr>
        <w:t>η</w:t>
      </w:r>
      <w:r w:rsidRPr="008D5E39">
        <w:rPr>
          <w:rFonts w:cs="Arial"/>
          <w:szCs w:val="22"/>
        </w:rPr>
        <w:t xml:space="preserve"> το 201</w:t>
      </w:r>
      <w:r w:rsidR="003E1B3B">
        <w:rPr>
          <w:rFonts w:cs="Arial"/>
          <w:szCs w:val="22"/>
        </w:rPr>
        <w:t>3</w:t>
      </w:r>
      <w:r w:rsidRPr="008D5E39">
        <w:rPr>
          <w:rFonts w:cs="Arial"/>
          <w:szCs w:val="22"/>
        </w:rPr>
        <w:t xml:space="preserve"> </w:t>
      </w:r>
      <w:r w:rsidR="008D5E39" w:rsidRPr="008D5E39">
        <w:rPr>
          <w:rFonts w:cs="Arial"/>
          <w:szCs w:val="22"/>
        </w:rPr>
        <w:t xml:space="preserve">βρίσκεται </w:t>
      </w:r>
      <w:r w:rsidRPr="008D5E39">
        <w:rPr>
          <w:rFonts w:cs="Arial"/>
          <w:szCs w:val="22"/>
        </w:rPr>
        <w:t>στην 45</w:t>
      </w:r>
      <w:r w:rsidRPr="008D5E39">
        <w:rPr>
          <w:rFonts w:cs="Arial"/>
          <w:szCs w:val="22"/>
          <w:vertAlign w:val="superscript"/>
        </w:rPr>
        <w:t>η</w:t>
      </w:r>
      <w:r w:rsidRPr="008D5E39">
        <w:rPr>
          <w:rFonts w:cs="Arial"/>
          <w:szCs w:val="22"/>
        </w:rPr>
        <w:t xml:space="preserve"> </w:t>
      </w:r>
      <w:r w:rsidR="003E1B3B">
        <w:rPr>
          <w:rFonts w:cs="Arial"/>
          <w:szCs w:val="22"/>
        </w:rPr>
        <w:t>το 2014</w:t>
      </w:r>
      <w:r w:rsidRPr="008D5E39">
        <w:rPr>
          <w:rFonts w:cs="Arial"/>
          <w:szCs w:val="22"/>
        </w:rPr>
        <w:t xml:space="preserve">. </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Η Κίνα, βρίσκεται στην 2</w:t>
      </w:r>
      <w:r w:rsidR="002C54D8" w:rsidRPr="008D5E39">
        <w:rPr>
          <w:rFonts w:cs="Arial"/>
          <w:szCs w:val="22"/>
        </w:rPr>
        <w:t>2</w:t>
      </w:r>
      <w:r w:rsidR="00E27B35" w:rsidRPr="008D5E39">
        <w:rPr>
          <w:rFonts w:cs="Arial"/>
          <w:szCs w:val="22"/>
          <w:vertAlign w:val="superscript"/>
        </w:rPr>
        <w:t>η</w:t>
      </w:r>
      <w:r w:rsidR="00E27B35" w:rsidRPr="008D5E39">
        <w:rPr>
          <w:rFonts w:cs="Arial"/>
          <w:szCs w:val="22"/>
        </w:rPr>
        <w:t xml:space="preserve"> </w:t>
      </w:r>
      <w:r w:rsidRPr="008D5E39">
        <w:rPr>
          <w:rFonts w:cs="Arial"/>
          <w:szCs w:val="22"/>
        </w:rPr>
        <w:t xml:space="preserve">θέση, </w:t>
      </w:r>
      <w:r w:rsidR="002C54D8" w:rsidRPr="008D5E39">
        <w:rPr>
          <w:rFonts w:cs="Arial"/>
          <w:szCs w:val="22"/>
        </w:rPr>
        <w:t>βελτιώνοντας οριακά την κατάταξή της σε σχέση με το προηγούμενο έτος</w:t>
      </w:r>
      <w:r w:rsidRPr="008D5E39">
        <w:rPr>
          <w:rFonts w:cs="Arial"/>
          <w:szCs w:val="22"/>
        </w:rPr>
        <w:t xml:space="preserve">, </w:t>
      </w:r>
      <w:r w:rsidR="002C54D8" w:rsidRPr="008D5E39">
        <w:rPr>
          <w:rFonts w:cs="Arial"/>
          <w:szCs w:val="22"/>
        </w:rPr>
        <w:t>χάρη στις δημόσιες επενδύσεις και τη βελτίωση της εκπαίδευσης,</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 xml:space="preserve">Η Ινδία </w:t>
      </w:r>
      <w:r w:rsidR="002C54D8" w:rsidRPr="008D5E39">
        <w:rPr>
          <w:rFonts w:cs="Arial"/>
          <w:szCs w:val="22"/>
        </w:rPr>
        <w:t xml:space="preserve">διατηρείται </w:t>
      </w:r>
      <w:r w:rsidRPr="008D5E39">
        <w:rPr>
          <w:rFonts w:cs="Arial"/>
          <w:szCs w:val="22"/>
        </w:rPr>
        <w:t>στην 4</w:t>
      </w:r>
      <w:r w:rsidR="008436B4" w:rsidRPr="008D5E39">
        <w:rPr>
          <w:rFonts w:cs="Arial"/>
          <w:szCs w:val="22"/>
        </w:rPr>
        <w:t>4</w:t>
      </w:r>
      <w:r w:rsidRPr="008D5E39">
        <w:rPr>
          <w:rFonts w:cs="Arial"/>
          <w:szCs w:val="22"/>
          <w:vertAlign w:val="superscript"/>
        </w:rPr>
        <w:t>η</w:t>
      </w:r>
      <w:r w:rsidRPr="008D5E39">
        <w:rPr>
          <w:rFonts w:cs="Arial"/>
          <w:szCs w:val="22"/>
        </w:rPr>
        <w:t xml:space="preserve"> θέση, </w:t>
      </w:r>
      <w:r w:rsidR="002C54D8" w:rsidRPr="008D5E39">
        <w:rPr>
          <w:rFonts w:cs="Arial"/>
          <w:szCs w:val="22"/>
        </w:rPr>
        <w:t>ανακόπτοντας την πτωτική πορεία των προηγούμενων ετών</w:t>
      </w:r>
      <w:r w:rsidR="008436B4" w:rsidRPr="008D5E39">
        <w:rPr>
          <w:rFonts w:cs="Arial"/>
          <w:szCs w:val="22"/>
        </w:rPr>
        <w:t xml:space="preserve">, ενώ, </w:t>
      </w:r>
    </w:p>
    <w:p w:rsidR="009B106A" w:rsidRPr="008D5E39" w:rsidRDefault="009B106A" w:rsidP="003F6F8D">
      <w:pPr>
        <w:numPr>
          <w:ilvl w:val="0"/>
          <w:numId w:val="39"/>
        </w:numPr>
        <w:tabs>
          <w:tab w:val="clear" w:pos="720"/>
        </w:tabs>
        <w:spacing w:after="120"/>
        <w:ind w:left="426" w:hanging="426"/>
        <w:jc w:val="both"/>
        <w:rPr>
          <w:rFonts w:cs="Arial"/>
          <w:szCs w:val="22"/>
        </w:rPr>
      </w:pPr>
      <w:r w:rsidRPr="008D5E39">
        <w:rPr>
          <w:rFonts w:cs="Arial"/>
          <w:szCs w:val="22"/>
        </w:rPr>
        <w:t>Η Βραζιλία, βρίσκεται στην 5</w:t>
      </w:r>
      <w:r w:rsidR="002C54D8" w:rsidRPr="008D5E39">
        <w:rPr>
          <w:rFonts w:cs="Arial"/>
          <w:szCs w:val="22"/>
        </w:rPr>
        <w:t>6</w:t>
      </w:r>
      <w:r w:rsidRPr="008D5E39">
        <w:rPr>
          <w:rFonts w:cs="Arial"/>
          <w:szCs w:val="22"/>
          <w:vertAlign w:val="superscript"/>
        </w:rPr>
        <w:t>η</w:t>
      </w:r>
      <w:r w:rsidRPr="008D5E39">
        <w:rPr>
          <w:rFonts w:cs="Arial"/>
          <w:szCs w:val="22"/>
        </w:rPr>
        <w:t xml:space="preserve"> θέση, έχοντας απωλέσει </w:t>
      </w:r>
      <w:r w:rsidR="002C54D8" w:rsidRPr="008D5E39">
        <w:rPr>
          <w:rFonts w:cs="Arial"/>
          <w:szCs w:val="22"/>
        </w:rPr>
        <w:t>δύο</w:t>
      </w:r>
      <w:r w:rsidR="008436B4" w:rsidRPr="008D5E39">
        <w:rPr>
          <w:rFonts w:cs="Arial"/>
          <w:szCs w:val="22"/>
        </w:rPr>
        <w:t xml:space="preserve"> (</w:t>
      </w:r>
      <w:r w:rsidR="002C54D8" w:rsidRPr="008D5E39">
        <w:rPr>
          <w:rFonts w:cs="Arial"/>
          <w:szCs w:val="22"/>
        </w:rPr>
        <w:t>2) θέσεις το 201</w:t>
      </w:r>
      <w:r w:rsidR="003E1B3B">
        <w:rPr>
          <w:rFonts w:cs="Arial"/>
          <w:szCs w:val="22"/>
        </w:rPr>
        <w:t>4</w:t>
      </w:r>
      <w:r w:rsidR="002C54D8" w:rsidRPr="008D5E39">
        <w:rPr>
          <w:rFonts w:cs="Arial"/>
          <w:szCs w:val="22"/>
        </w:rPr>
        <w:t xml:space="preserve"> σε σχέση με το 201</w:t>
      </w:r>
      <w:r w:rsidR="003E1B3B">
        <w:rPr>
          <w:rFonts w:cs="Arial"/>
          <w:szCs w:val="22"/>
        </w:rPr>
        <w:t>3</w:t>
      </w:r>
      <w:r w:rsidR="008436B4" w:rsidRPr="008D5E39">
        <w:rPr>
          <w:rFonts w:cs="Arial"/>
          <w:szCs w:val="22"/>
        </w:rPr>
        <w:t xml:space="preserve">, συνεχίζοντας κι αυτή την πτωτική της πορεία και την απώλεια </w:t>
      </w:r>
      <w:r w:rsidR="002C54D8" w:rsidRPr="008D5E39">
        <w:rPr>
          <w:rFonts w:cs="Arial"/>
          <w:szCs w:val="22"/>
        </w:rPr>
        <w:t xml:space="preserve">άλλων δύο </w:t>
      </w:r>
      <w:r w:rsidRPr="008D5E39">
        <w:rPr>
          <w:rFonts w:cs="Arial"/>
          <w:szCs w:val="22"/>
        </w:rPr>
        <w:t>(</w:t>
      </w:r>
      <w:r w:rsidR="002C54D8" w:rsidRPr="008D5E39">
        <w:rPr>
          <w:rFonts w:cs="Arial"/>
          <w:szCs w:val="22"/>
        </w:rPr>
        <w:t>2</w:t>
      </w:r>
      <w:r w:rsidRPr="008D5E39">
        <w:rPr>
          <w:rFonts w:cs="Arial"/>
          <w:szCs w:val="22"/>
        </w:rPr>
        <w:t>) θέσε</w:t>
      </w:r>
      <w:r w:rsidR="002C54D8" w:rsidRPr="008D5E39">
        <w:rPr>
          <w:rFonts w:cs="Arial"/>
          <w:szCs w:val="22"/>
        </w:rPr>
        <w:t>ων το 2014</w:t>
      </w:r>
      <w:r w:rsidR="008436B4" w:rsidRPr="008D5E39">
        <w:rPr>
          <w:rFonts w:cs="Arial"/>
          <w:szCs w:val="22"/>
        </w:rPr>
        <w:t xml:space="preserve"> </w:t>
      </w:r>
      <w:r w:rsidR="002C54D8" w:rsidRPr="008D5E39">
        <w:rPr>
          <w:rFonts w:cs="Arial"/>
          <w:szCs w:val="22"/>
        </w:rPr>
        <w:t>σε σχέση με το 2013.</w:t>
      </w:r>
    </w:p>
    <w:p w:rsidR="00BD0E8A" w:rsidRDefault="00E27B35" w:rsidP="00895402">
      <w:pPr>
        <w:spacing w:after="120"/>
        <w:jc w:val="both"/>
        <w:rPr>
          <w:rFonts w:cs="Arial"/>
          <w:szCs w:val="22"/>
        </w:rPr>
      </w:pPr>
      <w:r w:rsidRPr="008D5E39">
        <w:rPr>
          <w:rFonts w:cs="Arial"/>
          <w:szCs w:val="22"/>
        </w:rPr>
        <w:t xml:space="preserve">Με την εξαίρεση της Ρωσίας, οι υπόλοιπες </w:t>
      </w:r>
      <w:r w:rsidR="008D5E39" w:rsidRPr="008D5E39">
        <w:rPr>
          <w:rFonts w:cs="Arial"/>
          <w:szCs w:val="22"/>
        </w:rPr>
        <w:t>μεγάλες αναπτυσσόμενες οικονομίε</w:t>
      </w:r>
      <w:r w:rsidRPr="008D5E39">
        <w:rPr>
          <w:rFonts w:cs="Arial"/>
          <w:szCs w:val="22"/>
        </w:rPr>
        <w:t xml:space="preserve">ς διατηρούν σχετικά αμετάβλητη τη θέση τους. Όπως σημειώνει το </w:t>
      </w:r>
      <w:r w:rsidRPr="008D5E39">
        <w:rPr>
          <w:rFonts w:cs="Arial"/>
          <w:szCs w:val="22"/>
          <w:lang w:val="en-US"/>
        </w:rPr>
        <w:t>IMD</w:t>
      </w:r>
      <w:r w:rsidR="008D5E39" w:rsidRPr="008D5E39">
        <w:rPr>
          <w:rFonts w:cs="Arial"/>
          <w:szCs w:val="22"/>
        </w:rPr>
        <w:t xml:space="preserve">, </w:t>
      </w:r>
      <w:r w:rsidR="0026168D" w:rsidRPr="008D5E39">
        <w:rPr>
          <w:rFonts w:cs="Arial"/>
          <w:szCs w:val="22"/>
        </w:rPr>
        <w:t>οι παράγοντες που προσδιορίζουν την ανταγωνιστικότητα των χωρών αυτών διαφοροποιούνται σημαντικά</w:t>
      </w:r>
      <w:r w:rsidR="008D5E39" w:rsidRPr="008D5E39">
        <w:rPr>
          <w:rFonts w:cs="Arial"/>
          <w:szCs w:val="22"/>
        </w:rPr>
        <w:t xml:space="preserve"> μεταξύ τους</w:t>
      </w:r>
      <w:r w:rsidR="0026168D" w:rsidRPr="008D5E39">
        <w:rPr>
          <w:rFonts w:cs="Arial"/>
          <w:szCs w:val="22"/>
        </w:rPr>
        <w:t>, σε σχέση με την –σχετική- ομοιομορφία που προσδιορ</w:t>
      </w:r>
      <w:bookmarkStart w:id="0" w:name="_GoBack"/>
      <w:bookmarkEnd w:id="0"/>
      <w:r w:rsidR="0026168D" w:rsidRPr="008D5E39">
        <w:rPr>
          <w:rFonts w:cs="Arial"/>
          <w:szCs w:val="22"/>
        </w:rPr>
        <w:t xml:space="preserve">ίζει την ανταγωνιστικότητα των ανεπτυγμένων χωρών που βρίσκονται ψηλότερα στην κατάταξη. Έτσι, η θέση της Κίνας, όπως προαναφέρθηκε, αποδίδεται στην βελτίωση της εκπαίδευσης και την αύξηση των δημοσίων δαπανών, ενώ η πτώση της Βραζιλίας αποδίδεται στη σημαντική κάμψη της εγχώριας οικονομίας και την επιδείνωση του επιχειρηματικού κλίματος. </w:t>
      </w:r>
    </w:p>
    <w:p w:rsidR="00ED1DC1" w:rsidRDefault="00ED1DC1" w:rsidP="00895402">
      <w:pPr>
        <w:spacing w:after="120"/>
        <w:jc w:val="both"/>
        <w:rPr>
          <w:rFonts w:cs="Arial"/>
          <w:szCs w:val="22"/>
        </w:rPr>
      </w:pPr>
      <w:r>
        <w:rPr>
          <w:rFonts w:cs="Arial"/>
          <w:szCs w:val="22"/>
        </w:rPr>
        <w:t xml:space="preserve">Η συνολική κατάταξη των 61 χωρών που συμμετέχουν στην Επετηρίδα για την Παγκόσμια Ανταγωνιστικότητα του </w:t>
      </w:r>
      <w:r>
        <w:rPr>
          <w:rFonts w:cs="Arial"/>
          <w:szCs w:val="22"/>
          <w:lang w:val="en-US"/>
        </w:rPr>
        <w:t>IMD</w:t>
      </w:r>
      <w:r>
        <w:rPr>
          <w:rFonts w:cs="Arial"/>
          <w:szCs w:val="22"/>
        </w:rPr>
        <w:t xml:space="preserve"> είναι:</w:t>
      </w:r>
    </w:p>
    <w:p w:rsidR="00ED1DC1" w:rsidRPr="00ED1DC1" w:rsidRDefault="00ED1DC1" w:rsidP="00895402">
      <w:pPr>
        <w:spacing w:after="120"/>
        <w:jc w:val="both"/>
        <w:rPr>
          <w:rFonts w:cs="Arial"/>
          <w:szCs w:val="22"/>
        </w:rPr>
      </w:pPr>
    </w:p>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tbl>
      <w:tblPr>
        <w:tblStyle w:val="1-51"/>
        <w:tblW w:w="9854" w:type="dxa"/>
        <w:tblLook w:val="04A0" w:firstRow="1" w:lastRow="0" w:firstColumn="1" w:lastColumn="0" w:noHBand="0" w:noVBand="1"/>
      </w:tblPr>
      <w:tblGrid>
        <w:gridCol w:w="3085"/>
        <w:gridCol w:w="1134"/>
        <w:gridCol w:w="1276"/>
        <w:gridCol w:w="1954"/>
        <w:gridCol w:w="2405"/>
      </w:tblGrid>
      <w:tr w:rsidR="00ED1DC1" w:rsidRPr="00ED1DC1" w:rsidTr="00ED1DC1">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color w:val="002060"/>
                <w:szCs w:val="22"/>
              </w:rPr>
            </w:pPr>
            <w:r w:rsidRPr="00ED1DC1">
              <w:rPr>
                <w:rFonts w:ascii="Calibri" w:hAnsi="Calibri"/>
                <w:color w:val="002060"/>
                <w:szCs w:val="22"/>
              </w:rPr>
              <w:t>Χώρα</w:t>
            </w:r>
          </w:p>
        </w:tc>
        <w:tc>
          <w:tcPr>
            <w:tcW w:w="1134" w:type="dxa"/>
            <w:noWrap/>
            <w:hideMark/>
          </w:tcPr>
          <w:p w:rsidR="00ED1DC1" w:rsidRPr="00ED1DC1" w:rsidRDefault="00ED1DC1" w:rsidP="00ED1DC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2060"/>
                <w:szCs w:val="22"/>
              </w:rPr>
            </w:pPr>
            <w:r w:rsidRPr="00ED1DC1">
              <w:rPr>
                <w:rFonts w:ascii="Calibri" w:hAnsi="Calibri"/>
                <w:color w:val="002060"/>
                <w:szCs w:val="22"/>
              </w:rPr>
              <w:t>Θέση</w:t>
            </w:r>
          </w:p>
        </w:tc>
        <w:tc>
          <w:tcPr>
            <w:tcW w:w="1276" w:type="dxa"/>
          </w:tcPr>
          <w:p w:rsidR="00ED1DC1" w:rsidRPr="00ED1DC1" w:rsidRDefault="00ED1DC1" w:rsidP="00ED1DC1">
            <w:pPr>
              <w:ind w:left="2869"/>
              <w:cnfStyle w:val="100000000000" w:firstRow="1" w:lastRow="0" w:firstColumn="0" w:lastColumn="0" w:oddVBand="0" w:evenVBand="0" w:oddHBand="0" w:evenHBand="0" w:firstRowFirstColumn="0" w:firstRowLastColumn="0" w:lastRowFirstColumn="0" w:lastRowLastColumn="0"/>
              <w:rPr>
                <w:rFonts w:ascii="Calibri" w:hAnsi="Calibri"/>
                <w:color w:val="002060"/>
                <w:szCs w:val="22"/>
              </w:rPr>
            </w:pPr>
          </w:p>
        </w:tc>
        <w:tc>
          <w:tcPr>
            <w:tcW w:w="1954" w:type="dxa"/>
            <w:noWrap/>
            <w:hideMark/>
          </w:tcPr>
          <w:p w:rsidR="00ED1DC1" w:rsidRPr="00ED1DC1" w:rsidRDefault="00ED1DC1" w:rsidP="00ED1DC1">
            <w:pPr>
              <w:ind w:left="312"/>
              <w:cnfStyle w:val="100000000000" w:firstRow="1" w:lastRow="0" w:firstColumn="0" w:lastColumn="0" w:oddVBand="0" w:evenVBand="0" w:oddHBand="0" w:evenHBand="0" w:firstRowFirstColumn="0" w:firstRowLastColumn="0" w:lastRowFirstColumn="0" w:lastRowLastColumn="0"/>
              <w:rPr>
                <w:rFonts w:ascii="Calibri" w:hAnsi="Calibri"/>
                <w:color w:val="002060"/>
                <w:szCs w:val="22"/>
              </w:rPr>
            </w:pPr>
            <w:r w:rsidRPr="00ED1DC1">
              <w:rPr>
                <w:rFonts w:ascii="Calibri" w:hAnsi="Calibri"/>
                <w:color w:val="002060"/>
                <w:szCs w:val="22"/>
              </w:rPr>
              <w:t>Χώρα</w:t>
            </w:r>
          </w:p>
        </w:tc>
        <w:tc>
          <w:tcPr>
            <w:tcW w:w="2405" w:type="dxa"/>
            <w:noWrap/>
            <w:hideMark/>
          </w:tcPr>
          <w:p w:rsidR="00ED1DC1" w:rsidRPr="00ED1DC1" w:rsidRDefault="00ED1DC1" w:rsidP="00ED1DC1">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2060"/>
                <w:szCs w:val="22"/>
              </w:rPr>
            </w:pPr>
            <w:r w:rsidRPr="00ED1DC1">
              <w:rPr>
                <w:rFonts w:ascii="Calibri" w:hAnsi="Calibri"/>
                <w:color w:val="002060"/>
                <w:szCs w:val="22"/>
              </w:rPr>
              <w:t>Θέση</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ΗΠΑ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Γαλλία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32</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Χονγκ-Κονγκ (περ. Κίνας)</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Πολωνία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33</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Σιγκαπούρη</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Καζακστάν</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34</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Ελβετία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Χιλή</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35</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Καναδάς</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5</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Πορτογαλία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36</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Λουξεμβούργο</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6</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Ισπανία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37</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Νορβηγία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7</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Ιταλία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38</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Δανία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8</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Μεξικό</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39</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Σουηδία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9</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Τουρκία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40</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Γερμανία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10</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Φιλιππίνες</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41</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Ταϊβάν</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11</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Ινδονησία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42</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ΗΑΕ</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12</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Λετονία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43</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Κατάρ</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13</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Ινδία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44</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Μαλαισία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14</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Ρωσία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45</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Ολλανδία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15</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Σλοβακία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46</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Ιρλανδία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16</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Ρουμανία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47</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Νέα Ζηλανδία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17</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Ουγγαρία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48</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Αυστραλία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18</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Σλοβενία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49</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Η.Β.</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19</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b/>
                <w:color w:val="000000"/>
                <w:szCs w:val="22"/>
              </w:rPr>
            </w:pPr>
            <w:r w:rsidRPr="00ED1DC1">
              <w:rPr>
                <w:rFonts w:ascii="Calibri" w:hAnsi="Calibri"/>
                <w:b/>
                <w:color w:val="000000"/>
                <w:szCs w:val="22"/>
              </w:rPr>
              <w:t>Ελλάδα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szCs w:val="22"/>
              </w:rPr>
            </w:pPr>
            <w:r w:rsidRPr="00ED1DC1">
              <w:rPr>
                <w:rFonts w:ascii="Calibri" w:hAnsi="Calibri"/>
                <w:b/>
                <w:color w:val="000000"/>
                <w:szCs w:val="22"/>
              </w:rPr>
              <w:t>50</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Φιλανδία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20</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Κολομβία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51</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Ισραήλ</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21</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Ιορδανία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52</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Κίνα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22</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Ν. Αφρική</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53</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Βέλγιο</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23</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Περού</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54</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Ισλανδία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24</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Βουλγαρία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55</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Κορέα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25</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Βραζιλία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56</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Αυστρία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26</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Μογγολία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57</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Ιαπωνία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27</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Κροατία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58</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Λιθουανία</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28</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Αργεντινή</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59</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Τσεχία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29</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Ουκρανία</w:t>
            </w: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60</w:t>
            </w:r>
          </w:p>
        </w:tc>
      </w:tr>
      <w:tr w:rsidR="00ED1DC1" w:rsidRPr="00ED1DC1" w:rsidTr="00ED1DC1">
        <w:trPr>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Ταϊλάνδη</w:t>
            </w:r>
          </w:p>
        </w:tc>
        <w:tc>
          <w:tcPr>
            <w:tcW w:w="1134" w:type="dxa"/>
            <w:noWrap/>
            <w:hideMark/>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30</w:t>
            </w:r>
          </w:p>
        </w:tc>
        <w:tc>
          <w:tcPr>
            <w:tcW w:w="1276" w:type="dxa"/>
          </w:tcPr>
          <w:p w:rsidR="00ED1DC1" w:rsidRPr="00ED1DC1" w:rsidRDefault="00ED1DC1" w:rsidP="00ED1DC1">
            <w:pPr>
              <w:ind w:left="2869"/>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Βενεζουέλα</w:t>
            </w:r>
          </w:p>
        </w:tc>
        <w:tc>
          <w:tcPr>
            <w:tcW w:w="2405" w:type="dxa"/>
            <w:noWrap/>
          </w:tcPr>
          <w:p w:rsidR="00ED1DC1" w:rsidRPr="00ED1DC1" w:rsidRDefault="00ED1DC1" w:rsidP="00ED1DC1">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ED1DC1">
              <w:rPr>
                <w:rFonts w:ascii="Calibri" w:hAnsi="Calibri"/>
                <w:color w:val="000000"/>
                <w:szCs w:val="22"/>
              </w:rPr>
              <w:t>61</w:t>
            </w:r>
          </w:p>
        </w:tc>
      </w:tr>
      <w:tr w:rsidR="00ED1DC1" w:rsidRPr="00ED1DC1" w:rsidTr="00ED1DC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085" w:type="dxa"/>
            <w:noWrap/>
            <w:hideMark/>
          </w:tcPr>
          <w:p w:rsidR="00ED1DC1" w:rsidRPr="00ED1DC1" w:rsidRDefault="00ED1DC1" w:rsidP="00ED1DC1">
            <w:pPr>
              <w:rPr>
                <w:rFonts w:ascii="Calibri" w:hAnsi="Calibri"/>
                <w:b w:val="0"/>
                <w:color w:val="000000"/>
                <w:szCs w:val="22"/>
              </w:rPr>
            </w:pPr>
            <w:r w:rsidRPr="00ED1DC1">
              <w:rPr>
                <w:rFonts w:ascii="Calibri" w:hAnsi="Calibri"/>
                <w:b w:val="0"/>
                <w:color w:val="000000"/>
                <w:szCs w:val="22"/>
              </w:rPr>
              <w:t>Εσθονία</w:t>
            </w:r>
          </w:p>
        </w:tc>
        <w:tc>
          <w:tcPr>
            <w:tcW w:w="1134" w:type="dxa"/>
            <w:noWrap/>
            <w:hideMark/>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r w:rsidRPr="00ED1DC1">
              <w:rPr>
                <w:rFonts w:ascii="Calibri" w:hAnsi="Calibri"/>
                <w:color w:val="000000"/>
                <w:szCs w:val="22"/>
              </w:rPr>
              <w:t>31</w:t>
            </w:r>
          </w:p>
        </w:tc>
        <w:tc>
          <w:tcPr>
            <w:tcW w:w="1276" w:type="dxa"/>
          </w:tcPr>
          <w:p w:rsidR="00ED1DC1" w:rsidRPr="00ED1DC1" w:rsidRDefault="00ED1DC1" w:rsidP="00ED1DC1">
            <w:pPr>
              <w:ind w:left="2869"/>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1954" w:type="dxa"/>
            <w:noWrap/>
          </w:tcPr>
          <w:p w:rsidR="00ED1DC1" w:rsidRPr="00ED1DC1" w:rsidRDefault="00ED1DC1" w:rsidP="00ED1DC1">
            <w:pPr>
              <w:ind w:left="312"/>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c>
          <w:tcPr>
            <w:tcW w:w="2405" w:type="dxa"/>
            <w:noWrap/>
          </w:tcPr>
          <w:p w:rsidR="00ED1DC1" w:rsidRPr="00ED1DC1" w:rsidRDefault="00ED1DC1" w:rsidP="00ED1DC1">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rPr>
            </w:pPr>
          </w:p>
        </w:tc>
      </w:tr>
    </w:tbl>
    <w:p w:rsidR="0023691C" w:rsidRDefault="0023691C" w:rsidP="00895402">
      <w:pPr>
        <w:spacing w:after="120"/>
        <w:jc w:val="both"/>
        <w:rPr>
          <w:rFonts w:cs="Arial"/>
          <w:szCs w:val="22"/>
        </w:rPr>
      </w:pPr>
    </w:p>
    <w:p w:rsidR="0023691C" w:rsidRDefault="0023691C"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9B3690" w:rsidRDefault="009B3690" w:rsidP="00895402">
      <w:pPr>
        <w:spacing w:after="120"/>
        <w:jc w:val="both"/>
        <w:rPr>
          <w:rFonts w:cs="Arial"/>
          <w:szCs w:val="22"/>
        </w:rPr>
      </w:pPr>
    </w:p>
    <w:p w:rsidR="00895402" w:rsidRPr="00895402" w:rsidRDefault="00964AB2" w:rsidP="00895402">
      <w:pPr>
        <w:pBdr>
          <w:bottom w:val="single" w:sz="4" w:space="1" w:color="auto"/>
        </w:pBdr>
        <w:spacing w:after="120"/>
        <w:jc w:val="both"/>
        <w:rPr>
          <w:rFonts w:cs="Arial"/>
          <w:b/>
          <w:szCs w:val="22"/>
        </w:rPr>
      </w:pPr>
      <w:r>
        <w:rPr>
          <w:rFonts w:cs="Arial"/>
          <w:b/>
          <w:szCs w:val="22"/>
        </w:rPr>
        <w:t>Ζ</w:t>
      </w:r>
      <w:r w:rsidR="00895402" w:rsidRPr="00895402">
        <w:rPr>
          <w:rFonts w:cs="Arial"/>
          <w:b/>
          <w:szCs w:val="22"/>
        </w:rPr>
        <w:t>]</w:t>
      </w:r>
      <w:r w:rsidR="00895402" w:rsidRPr="00895402">
        <w:rPr>
          <w:rFonts w:cs="Arial"/>
          <w:b/>
          <w:szCs w:val="22"/>
        </w:rPr>
        <w:tab/>
        <w:t xml:space="preserve">Οι πρωτοπόροι και οι ουραγοί της Παγκόσμιας κατάταξης </w:t>
      </w:r>
    </w:p>
    <w:p w:rsidR="00895402" w:rsidRDefault="00895402" w:rsidP="00895402">
      <w:pPr>
        <w:spacing w:after="120"/>
        <w:jc w:val="both"/>
        <w:rPr>
          <w:rFonts w:cs="Arial"/>
          <w:szCs w:val="22"/>
        </w:rPr>
      </w:pPr>
      <w:r w:rsidRPr="00895402">
        <w:rPr>
          <w:rFonts w:cs="Arial"/>
          <w:szCs w:val="22"/>
        </w:rPr>
        <w:t>Οι δέκα (10) χώρες που πρωτοπορούν το 201</w:t>
      </w:r>
      <w:r w:rsidR="003E1B3B">
        <w:rPr>
          <w:rFonts w:cs="Arial"/>
          <w:szCs w:val="22"/>
        </w:rPr>
        <w:t>4</w:t>
      </w:r>
      <w:r w:rsidRPr="00895402">
        <w:rPr>
          <w:rFonts w:cs="Arial"/>
          <w:szCs w:val="22"/>
        </w:rPr>
        <w:t xml:space="preserve"> παγκοσμίως, είναι:</w:t>
      </w:r>
    </w:p>
    <w:tbl>
      <w:tblPr>
        <w:tblStyle w:val="4-11"/>
        <w:tblW w:w="0" w:type="auto"/>
        <w:tblLook w:val="04A0" w:firstRow="1" w:lastRow="0" w:firstColumn="1" w:lastColumn="0" w:noHBand="0" w:noVBand="1"/>
      </w:tblPr>
      <w:tblGrid>
        <w:gridCol w:w="2972"/>
        <w:gridCol w:w="1843"/>
        <w:gridCol w:w="1984"/>
        <w:gridCol w:w="1984"/>
      </w:tblGrid>
      <w:tr w:rsidR="008D5E39" w:rsidTr="008D5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Χώρα</w:t>
            </w:r>
          </w:p>
        </w:tc>
        <w:tc>
          <w:tcPr>
            <w:tcW w:w="1843" w:type="dxa"/>
          </w:tcPr>
          <w:p w:rsidR="008D5E39" w:rsidRDefault="008D5E39" w:rsidP="00B00C02">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Κατάταξη 2015</w:t>
            </w:r>
          </w:p>
        </w:tc>
        <w:tc>
          <w:tcPr>
            <w:tcW w:w="1984" w:type="dxa"/>
          </w:tcPr>
          <w:p w:rsidR="008D5E39" w:rsidRDefault="008D5E39" w:rsidP="00B00C02">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Κατάταξη 2014</w:t>
            </w:r>
          </w:p>
        </w:tc>
        <w:tc>
          <w:tcPr>
            <w:tcW w:w="1984" w:type="dxa"/>
          </w:tcPr>
          <w:p w:rsidR="008D5E39" w:rsidRDefault="008D5E39" w:rsidP="00B00C02">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Μεταβολή</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Η.Π.Α.</w:t>
            </w:r>
          </w:p>
        </w:tc>
        <w:tc>
          <w:tcPr>
            <w:tcW w:w="1843"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B00C02">
              <w:rPr>
                <w:rFonts w:cs="Arial"/>
                <w:b/>
                <w:szCs w:val="22"/>
              </w:rPr>
              <w:t>1</w:t>
            </w:r>
          </w:p>
        </w:tc>
        <w:tc>
          <w:tcPr>
            <w:tcW w:w="1984"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1</w:t>
            </w:r>
          </w:p>
        </w:tc>
        <w:tc>
          <w:tcPr>
            <w:tcW w:w="1984" w:type="dxa"/>
          </w:tcPr>
          <w:p w:rsidR="008D5E39"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Χονγκ-Κονγκ</w:t>
            </w:r>
          </w:p>
        </w:tc>
        <w:tc>
          <w:tcPr>
            <w:tcW w:w="1843"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00C02">
              <w:rPr>
                <w:rFonts w:cs="Arial"/>
                <w:b/>
                <w:szCs w:val="22"/>
              </w:rPr>
              <w:t>2</w:t>
            </w:r>
          </w:p>
        </w:tc>
        <w:tc>
          <w:tcPr>
            <w:tcW w:w="1984"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4</w:t>
            </w:r>
          </w:p>
        </w:tc>
        <w:tc>
          <w:tcPr>
            <w:tcW w:w="1984" w:type="dxa"/>
          </w:tcPr>
          <w:p w:rsidR="008D5E39"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+2</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Σιγκαπούρη</w:t>
            </w:r>
          </w:p>
        </w:tc>
        <w:tc>
          <w:tcPr>
            <w:tcW w:w="1843"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B00C02">
              <w:rPr>
                <w:rFonts w:cs="Arial"/>
                <w:b/>
                <w:szCs w:val="22"/>
              </w:rPr>
              <w:t>3</w:t>
            </w:r>
          </w:p>
        </w:tc>
        <w:tc>
          <w:tcPr>
            <w:tcW w:w="1984"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3</w:t>
            </w:r>
          </w:p>
        </w:tc>
        <w:tc>
          <w:tcPr>
            <w:tcW w:w="1984" w:type="dxa"/>
          </w:tcPr>
          <w:p w:rsidR="008D5E39"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 xml:space="preserve">Ελβετία </w:t>
            </w:r>
          </w:p>
        </w:tc>
        <w:tc>
          <w:tcPr>
            <w:tcW w:w="1843"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00C02">
              <w:rPr>
                <w:rFonts w:cs="Arial"/>
                <w:b/>
                <w:szCs w:val="22"/>
              </w:rPr>
              <w:t>4</w:t>
            </w:r>
          </w:p>
        </w:tc>
        <w:tc>
          <w:tcPr>
            <w:tcW w:w="1984"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2</w:t>
            </w:r>
          </w:p>
        </w:tc>
        <w:tc>
          <w:tcPr>
            <w:tcW w:w="1984" w:type="dxa"/>
          </w:tcPr>
          <w:p w:rsidR="008D5E39"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-2</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Καναδάς</w:t>
            </w:r>
          </w:p>
        </w:tc>
        <w:tc>
          <w:tcPr>
            <w:tcW w:w="1843"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B00C02">
              <w:rPr>
                <w:rFonts w:cs="Arial"/>
                <w:b/>
                <w:szCs w:val="22"/>
              </w:rPr>
              <w:t>5</w:t>
            </w:r>
          </w:p>
        </w:tc>
        <w:tc>
          <w:tcPr>
            <w:tcW w:w="1984"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7</w:t>
            </w:r>
          </w:p>
        </w:tc>
        <w:tc>
          <w:tcPr>
            <w:tcW w:w="1984" w:type="dxa"/>
          </w:tcPr>
          <w:p w:rsidR="008D5E39"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+2</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Λουξεμβούργο</w:t>
            </w:r>
          </w:p>
        </w:tc>
        <w:tc>
          <w:tcPr>
            <w:tcW w:w="1843"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00C02">
              <w:rPr>
                <w:rFonts w:cs="Arial"/>
                <w:b/>
                <w:szCs w:val="22"/>
              </w:rPr>
              <w:t>6</w:t>
            </w:r>
          </w:p>
        </w:tc>
        <w:tc>
          <w:tcPr>
            <w:tcW w:w="1984"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11</w:t>
            </w:r>
          </w:p>
        </w:tc>
        <w:tc>
          <w:tcPr>
            <w:tcW w:w="1984" w:type="dxa"/>
          </w:tcPr>
          <w:p w:rsidR="008D5E39"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Νορβηγία</w:t>
            </w:r>
          </w:p>
        </w:tc>
        <w:tc>
          <w:tcPr>
            <w:tcW w:w="1843"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B00C02">
              <w:rPr>
                <w:rFonts w:cs="Arial"/>
                <w:b/>
                <w:szCs w:val="22"/>
              </w:rPr>
              <w:t>7</w:t>
            </w:r>
          </w:p>
        </w:tc>
        <w:tc>
          <w:tcPr>
            <w:tcW w:w="1984"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10</w:t>
            </w:r>
          </w:p>
        </w:tc>
        <w:tc>
          <w:tcPr>
            <w:tcW w:w="1984" w:type="dxa"/>
          </w:tcPr>
          <w:p w:rsidR="008D5E39"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+3</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Δανία</w:t>
            </w:r>
          </w:p>
        </w:tc>
        <w:tc>
          <w:tcPr>
            <w:tcW w:w="1843"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00C02">
              <w:rPr>
                <w:rFonts w:cs="Arial"/>
                <w:b/>
                <w:szCs w:val="22"/>
              </w:rPr>
              <w:t>8</w:t>
            </w:r>
          </w:p>
        </w:tc>
        <w:tc>
          <w:tcPr>
            <w:tcW w:w="1984"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9</w:t>
            </w:r>
          </w:p>
        </w:tc>
        <w:tc>
          <w:tcPr>
            <w:tcW w:w="1984" w:type="dxa"/>
          </w:tcPr>
          <w:p w:rsidR="008D5E39"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Σουηδία</w:t>
            </w:r>
          </w:p>
        </w:tc>
        <w:tc>
          <w:tcPr>
            <w:tcW w:w="1843"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sidRPr="00B00C02">
              <w:rPr>
                <w:rFonts w:cs="Arial"/>
                <w:b/>
                <w:szCs w:val="22"/>
              </w:rPr>
              <w:t>9</w:t>
            </w:r>
          </w:p>
        </w:tc>
        <w:tc>
          <w:tcPr>
            <w:tcW w:w="1984" w:type="dxa"/>
          </w:tcPr>
          <w:p w:rsidR="008D5E39" w:rsidRPr="00B00C02"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w:t>
            </w:r>
          </w:p>
        </w:tc>
        <w:tc>
          <w:tcPr>
            <w:tcW w:w="1984" w:type="dxa"/>
          </w:tcPr>
          <w:p w:rsidR="008D5E39" w:rsidRDefault="008D5E39" w:rsidP="00B00C02">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-4</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B00C02">
            <w:pPr>
              <w:spacing w:after="120"/>
              <w:jc w:val="center"/>
              <w:rPr>
                <w:rFonts w:cs="Arial"/>
                <w:szCs w:val="22"/>
              </w:rPr>
            </w:pPr>
            <w:r>
              <w:rPr>
                <w:rFonts w:cs="Arial"/>
                <w:szCs w:val="22"/>
              </w:rPr>
              <w:t>Γερμανία</w:t>
            </w:r>
          </w:p>
        </w:tc>
        <w:tc>
          <w:tcPr>
            <w:tcW w:w="1843"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sidRPr="00B00C02">
              <w:rPr>
                <w:rFonts w:cs="Arial"/>
                <w:b/>
                <w:szCs w:val="22"/>
              </w:rPr>
              <w:t>10</w:t>
            </w:r>
          </w:p>
        </w:tc>
        <w:tc>
          <w:tcPr>
            <w:tcW w:w="1984" w:type="dxa"/>
          </w:tcPr>
          <w:p w:rsidR="008D5E39" w:rsidRPr="00B00C02"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6</w:t>
            </w:r>
          </w:p>
        </w:tc>
        <w:tc>
          <w:tcPr>
            <w:tcW w:w="1984" w:type="dxa"/>
          </w:tcPr>
          <w:p w:rsidR="008D5E39" w:rsidRDefault="008D5E39" w:rsidP="00B00C02">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-4</w:t>
            </w:r>
          </w:p>
        </w:tc>
      </w:tr>
    </w:tbl>
    <w:p w:rsidR="00B00C02" w:rsidRDefault="00B00C02" w:rsidP="00895402">
      <w:pPr>
        <w:spacing w:after="120"/>
        <w:jc w:val="both"/>
        <w:rPr>
          <w:rFonts w:cs="Arial"/>
          <w:szCs w:val="22"/>
        </w:rPr>
      </w:pPr>
    </w:p>
    <w:p w:rsidR="00895402" w:rsidRDefault="00895402" w:rsidP="00895402">
      <w:pPr>
        <w:spacing w:after="120"/>
        <w:jc w:val="both"/>
        <w:rPr>
          <w:rFonts w:cs="Arial"/>
          <w:szCs w:val="22"/>
        </w:rPr>
      </w:pPr>
      <w:r w:rsidRPr="00895402">
        <w:rPr>
          <w:rFonts w:cs="Arial"/>
          <w:szCs w:val="22"/>
        </w:rPr>
        <w:t>Αντίθετα οι δέκα (10) χώρες – ουραγοί στην Παγκόσμια Επετηρίδα Ανταγωνιστικότητας για το 201</w:t>
      </w:r>
      <w:r w:rsidR="003C37FC">
        <w:rPr>
          <w:rFonts w:cs="Arial"/>
          <w:szCs w:val="22"/>
        </w:rPr>
        <w:t>4</w:t>
      </w:r>
      <w:r w:rsidRPr="00895402">
        <w:rPr>
          <w:rFonts w:cs="Arial"/>
          <w:szCs w:val="22"/>
        </w:rPr>
        <w:t>, είναι:</w:t>
      </w:r>
    </w:p>
    <w:tbl>
      <w:tblPr>
        <w:tblStyle w:val="4-21"/>
        <w:tblW w:w="0" w:type="auto"/>
        <w:tblLook w:val="04A0" w:firstRow="1" w:lastRow="0" w:firstColumn="1" w:lastColumn="0" w:noHBand="0" w:noVBand="1"/>
      </w:tblPr>
      <w:tblGrid>
        <w:gridCol w:w="2972"/>
        <w:gridCol w:w="1843"/>
        <w:gridCol w:w="1984"/>
        <w:gridCol w:w="1984"/>
      </w:tblGrid>
      <w:tr w:rsidR="008D5E39" w:rsidTr="008D5E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Χώρα</w:t>
            </w:r>
          </w:p>
        </w:tc>
        <w:tc>
          <w:tcPr>
            <w:tcW w:w="1843" w:type="dxa"/>
          </w:tcPr>
          <w:p w:rsidR="008D5E39" w:rsidRDefault="008D5E39" w:rsidP="008D5E39">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Κατάταξη 2015</w:t>
            </w:r>
          </w:p>
        </w:tc>
        <w:tc>
          <w:tcPr>
            <w:tcW w:w="1984" w:type="dxa"/>
          </w:tcPr>
          <w:p w:rsidR="008D5E39" w:rsidRDefault="008D5E39" w:rsidP="008D5E39">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Κατάταξη 2014</w:t>
            </w:r>
          </w:p>
        </w:tc>
        <w:tc>
          <w:tcPr>
            <w:tcW w:w="1984" w:type="dxa"/>
          </w:tcPr>
          <w:p w:rsidR="008D5E39" w:rsidRDefault="008D5E39" w:rsidP="008D5E39">
            <w:pPr>
              <w:spacing w:after="120"/>
              <w:jc w:val="center"/>
              <w:cnfStyle w:val="100000000000" w:firstRow="1" w:lastRow="0" w:firstColumn="0" w:lastColumn="0" w:oddVBand="0" w:evenVBand="0" w:oddHBand="0" w:evenHBand="0" w:firstRowFirstColumn="0" w:firstRowLastColumn="0" w:lastRowFirstColumn="0" w:lastRowLastColumn="0"/>
              <w:rPr>
                <w:rFonts w:cs="Arial"/>
                <w:szCs w:val="22"/>
              </w:rPr>
            </w:pPr>
            <w:r>
              <w:rPr>
                <w:rFonts w:cs="Arial"/>
                <w:szCs w:val="22"/>
              </w:rPr>
              <w:t xml:space="preserve">Μεταβολή </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Ιορδανία</w:t>
            </w:r>
          </w:p>
        </w:tc>
        <w:tc>
          <w:tcPr>
            <w:tcW w:w="1843"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52</w:t>
            </w:r>
          </w:p>
        </w:tc>
        <w:tc>
          <w:tcPr>
            <w:tcW w:w="1984"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53</w:t>
            </w:r>
          </w:p>
        </w:tc>
        <w:tc>
          <w:tcPr>
            <w:tcW w:w="1984" w:type="dxa"/>
          </w:tcPr>
          <w:p w:rsidR="008D5E39"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+1</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Νότιος Αφρική</w:t>
            </w:r>
          </w:p>
        </w:tc>
        <w:tc>
          <w:tcPr>
            <w:tcW w:w="1843"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53</w:t>
            </w:r>
          </w:p>
        </w:tc>
        <w:tc>
          <w:tcPr>
            <w:tcW w:w="1984"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52</w:t>
            </w:r>
          </w:p>
        </w:tc>
        <w:tc>
          <w:tcPr>
            <w:tcW w:w="1984" w:type="dxa"/>
          </w:tcPr>
          <w:p w:rsidR="008D5E39"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Περού</w:t>
            </w:r>
          </w:p>
        </w:tc>
        <w:tc>
          <w:tcPr>
            <w:tcW w:w="1843"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54</w:t>
            </w:r>
          </w:p>
        </w:tc>
        <w:tc>
          <w:tcPr>
            <w:tcW w:w="1984"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50</w:t>
            </w:r>
          </w:p>
        </w:tc>
        <w:tc>
          <w:tcPr>
            <w:tcW w:w="1984" w:type="dxa"/>
          </w:tcPr>
          <w:p w:rsidR="008D5E39"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-4</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Βουλγαρία</w:t>
            </w:r>
          </w:p>
        </w:tc>
        <w:tc>
          <w:tcPr>
            <w:tcW w:w="1843"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55</w:t>
            </w:r>
          </w:p>
        </w:tc>
        <w:tc>
          <w:tcPr>
            <w:tcW w:w="1984"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56</w:t>
            </w:r>
          </w:p>
        </w:tc>
        <w:tc>
          <w:tcPr>
            <w:tcW w:w="1984" w:type="dxa"/>
          </w:tcPr>
          <w:p w:rsidR="008D5E39"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Βραζιλία</w:t>
            </w:r>
          </w:p>
        </w:tc>
        <w:tc>
          <w:tcPr>
            <w:tcW w:w="1843"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56</w:t>
            </w:r>
          </w:p>
        </w:tc>
        <w:tc>
          <w:tcPr>
            <w:tcW w:w="1984"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54</w:t>
            </w:r>
          </w:p>
        </w:tc>
        <w:tc>
          <w:tcPr>
            <w:tcW w:w="1984" w:type="dxa"/>
          </w:tcPr>
          <w:p w:rsidR="008D5E39"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-2</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417231">
            <w:pPr>
              <w:spacing w:after="120"/>
              <w:jc w:val="center"/>
              <w:rPr>
                <w:rFonts w:cs="Arial"/>
                <w:szCs w:val="22"/>
              </w:rPr>
            </w:pPr>
            <w:r>
              <w:rPr>
                <w:rFonts w:cs="Arial"/>
                <w:szCs w:val="22"/>
              </w:rPr>
              <w:t>Μογγολία</w:t>
            </w:r>
          </w:p>
        </w:tc>
        <w:tc>
          <w:tcPr>
            <w:tcW w:w="1843"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57</w:t>
            </w:r>
          </w:p>
        </w:tc>
        <w:tc>
          <w:tcPr>
            <w:tcW w:w="1984"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w:t>
            </w:r>
          </w:p>
        </w:tc>
        <w:tc>
          <w:tcPr>
            <w:tcW w:w="1984" w:type="dxa"/>
          </w:tcPr>
          <w:p w:rsidR="008D5E39"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Κροατία</w:t>
            </w:r>
          </w:p>
        </w:tc>
        <w:tc>
          <w:tcPr>
            <w:tcW w:w="1843"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58</w:t>
            </w:r>
          </w:p>
        </w:tc>
        <w:tc>
          <w:tcPr>
            <w:tcW w:w="1984"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59</w:t>
            </w:r>
          </w:p>
        </w:tc>
        <w:tc>
          <w:tcPr>
            <w:tcW w:w="1984" w:type="dxa"/>
          </w:tcPr>
          <w:p w:rsidR="008D5E39"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+1</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Αργεντινή</w:t>
            </w:r>
          </w:p>
        </w:tc>
        <w:tc>
          <w:tcPr>
            <w:tcW w:w="1843"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59</w:t>
            </w:r>
          </w:p>
        </w:tc>
        <w:tc>
          <w:tcPr>
            <w:tcW w:w="1984"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58</w:t>
            </w:r>
          </w:p>
        </w:tc>
        <w:tc>
          <w:tcPr>
            <w:tcW w:w="1984" w:type="dxa"/>
          </w:tcPr>
          <w:p w:rsidR="008D5E39"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w:t>
            </w:r>
          </w:p>
        </w:tc>
      </w:tr>
      <w:tr w:rsidR="008D5E39"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Ουκρανία</w:t>
            </w:r>
          </w:p>
        </w:tc>
        <w:tc>
          <w:tcPr>
            <w:tcW w:w="1843"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60</w:t>
            </w:r>
          </w:p>
        </w:tc>
        <w:tc>
          <w:tcPr>
            <w:tcW w:w="1984" w:type="dxa"/>
          </w:tcPr>
          <w:p w:rsidR="008D5E39" w:rsidRPr="00B00C02"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49</w:t>
            </w:r>
          </w:p>
        </w:tc>
        <w:tc>
          <w:tcPr>
            <w:tcW w:w="1984" w:type="dxa"/>
          </w:tcPr>
          <w:p w:rsidR="008D5E39" w:rsidRDefault="008D5E39" w:rsidP="008D5E39">
            <w:pPr>
              <w:spacing w:after="120"/>
              <w:jc w:val="center"/>
              <w:cnfStyle w:val="000000100000" w:firstRow="0" w:lastRow="0" w:firstColumn="0" w:lastColumn="0" w:oddVBand="0" w:evenVBand="0" w:oddHBand="1" w:evenHBand="0" w:firstRowFirstColumn="0" w:firstRowLastColumn="0" w:lastRowFirstColumn="0" w:lastRowLastColumn="0"/>
              <w:rPr>
                <w:rFonts w:cs="Arial"/>
                <w:b/>
                <w:szCs w:val="22"/>
              </w:rPr>
            </w:pPr>
            <w:r>
              <w:rPr>
                <w:rFonts w:cs="Arial"/>
                <w:b/>
                <w:szCs w:val="22"/>
              </w:rPr>
              <w:t>-11</w:t>
            </w:r>
          </w:p>
        </w:tc>
      </w:tr>
      <w:tr w:rsidR="008D5E39" w:rsidTr="008D5E39">
        <w:tc>
          <w:tcPr>
            <w:cnfStyle w:val="001000000000" w:firstRow="0" w:lastRow="0" w:firstColumn="1" w:lastColumn="0" w:oddVBand="0" w:evenVBand="0" w:oddHBand="0" w:evenHBand="0" w:firstRowFirstColumn="0" w:firstRowLastColumn="0" w:lastRowFirstColumn="0" w:lastRowLastColumn="0"/>
            <w:tcW w:w="2972" w:type="dxa"/>
          </w:tcPr>
          <w:p w:rsidR="008D5E39" w:rsidRDefault="008D5E39" w:rsidP="008D5E39">
            <w:pPr>
              <w:spacing w:after="120"/>
              <w:jc w:val="center"/>
              <w:rPr>
                <w:rFonts w:cs="Arial"/>
                <w:szCs w:val="22"/>
              </w:rPr>
            </w:pPr>
            <w:r>
              <w:rPr>
                <w:rFonts w:cs="Arial"/>
                <w:szCs w:val="22"/>
              </w:rPr>
              <w:t>Βενεζουέλα</w:t>
            </w:r>
          </w:p>
        </w:tc>
        <w:tc>
          <w:tcPr>
            <w:tcW w:w="1843"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61</w:t>
            </w:r>
          </w:p>
        </w:tc>
        <w:tc>
          <w:tcPr>
            <w:tcW w:w="1984" w:type="dxa"/>
          </w:tcPr>
          <w:p w:rsidR="008D5E39" w:rsidRPr="00B00C02"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60</w:t>
            </w:r>
          </w:p>
        </w:tc>
        <w:tc>
          <w:tcPr>
            <w:tcW w:w="1984" w:type="dxa"/>
          </w:tcPr>
          <w:p w:rsidR="008D5E39" w:rsidRDefault="008D5E39" w:rsidP="008D5E39">
            <w:pPr>
              <w:spacing w:after="120"/>
              <w:jc w:val="center"/>
              <w:cnfStyle w:val="000000000000" w:firstRow="0" w:lastRow="0" w:firstColumn="0" w:lastColumn="0" w:oddVBand="0" w:evenVBand="0" w:oddHBand="0" w:evenHBand="0" w:firstRowFirstColumn="0" w:firstRowLastColumn="0" w:lastRowFirstColumn="0" w:lastRowLastColumn="0"/>
              <w:rPr>
                <w:rFonts w:cs="Arial"/>
                <w:b/>
                <w:szCs w:val="22"/>
              </w:rPr>
            </w:pPr>
            <w:r>
              <w:rPr>
                <w:rFonts w:cs="Arial"/>
                <w:b/>
                <w:szCs w:val="22"/>
              </w:rPr>
              <w:t>-1</w:t>
            </w:r>
          </w:p>
        </w:tc>
      </w:tr>
    </w:tbl>
    <w:p w:rsidR="00417231" w:rsidRDefault="00417231" w:rsidP="00895402">
      <w:pPr>
        <w:spacing w:after="120"/>
        <w:jc w:val="both"/>
        <w:rPr>
          <w:rFonts w:cs="Arial"/>
          <w:szCs w:val="22"/>
        </w:rPr>
      </w:pPr>
    </w:p>
    <w:p w:rsidR="00FD3D9E" w:rsidRPr="00A44454" w:rsidRDefault="00FD3D9E" w:rsidP="00A44454">
      <w:pPr>
        <w:spacing w:before="100" w:after="120"/>
        <w:ind w:left="283"/>
        <w:jc w:val="right"/>
        <w:rPr>
          <w:rFonts w:cs="Arial"/>
        </w:rPr>
        <w:sectPr w:rsidR="00FD3D9E" w:rsidRPr="00A44454" w:rsidSect="00773467">
          <w:headerReference w:type="default" r:id="rId11"/>
          <w:footerReference w:type="default" r:id="rId12"/>
          <w:headerReference w:type="first" r:id="rId13"/>
          <w:pgSz w:w="11906" w:h="16838"/>
          <w:pgMar w:top="1135" w:right="1134" w:bottom="1977" w:left="1134" w:header="284" w:footer="308" w:gutter="0"/>
          <w:cols w:space="720"/>
        </w:sectPr>
      </w:pPr>
      <w:r w:rsidRPr="00FC099B">
        <w:rPr>
          <w:rFonts w:cs="Arial"/>
          <w:b/>
          <w:szCs w:val="22"/>
        </w:rPr>
        <w:t xml:space="preserve">Θεσσαλονίκη, </w:t>
      </w:r>
      <w:r w:rsidR="00BC7ACB">
        <w:rPr>
          <w:rFonts w:cs="Arial"/>
          <w:b/>
          <w:szCs w:val="22"/>
        </w:rPr>
        <w:t>2</w:t>
      </w:r>
      <w:r w:rsidR="006839EF">
        <w:rPr>
          <w:rFonts w:cs="Arial"/>
          <w:b/>
          <w:szCs w:val="22"/>
        </w:rPr>
        <w:t>8</w:t>
      </w:r>
      <w:r>
        <w:rPr>
          <w:rFonts w:cs="Arial"/>
          <w:b/>
          <w:szCs w:val="22"/>
        </w:rPr>
        <w:t xml:space="preserve"> </w:t>
      </w:r>
      <w:r w:rsidR="00BC7ACB">
        <w:rPr>
          <w:rFonts w:cs="Arial"/>
          <w:b/>
          <w:szCs w:val="22"/>
        </w:rPr>
        <w:t>Μαΐου</w:t>
      </w:r>
      <w:r>
        <w:rPr>
          <w:rFonts w:cs="Arial"/>
          <w:b/>
          <w:szCs w:val="22"/>
        </w:rPr>
        <w:t xml:space="preserve"> </w:t>
      </w:r>
      <w:r w:rsidRPr="00FC099B">
        <w:rPr>
          <w:rFonts w:cs="Arial"/>
          <w:b/>
          <w:szCs w:val="22"/>
        </w:rPr>
        <w:t>20</w:t>
      </w:r>
      <w:r w:rsidR="006839EF">
        <w:rPr>
          <w:rFonts w:cs="Arial"/>
          <w:b/>
          <w:szCs w:val="22"/>
        </w:rPr>
        <w:t>15</w:t>
      </w:r>
    </w:p>
    <w:p w:rsidR="00BC7ACB" w:rsidRPr="008D5E39" w:rsidRDefault="00FD3D9E" w:rsidP="00A44454">
      <w:pPr>
        <w:spacing w:before="120"/>
        <w:rPr>
          <w:rFonts w:cs="Arial"/>
          <w:b/>
          <w:szCs w:val="22"/>
        </w:rPr>
      </w:pPr>
      <w:r w:rsidRPr="008D5E39">
        <w:rPr>
          <w:rFonts w:cs="Arial"/>
          <w:b/>
          <w:szCs w:val="22"/>
        </w:rPr>
        <w:t>Διάγραμμα κατάταξης της Ελλάδας την τελευταία πενταετία στον συνολικό και στους επιμέρους δείκτες ανταγωνιστικότητας</w:t>
      </w:r>
    </w:p>
    <w:p w:rsidR="00312D6E" w:rsidRPr="00895402" w:rsidRDefault="00D5308A" w:rsidP="00BC7ACB">
      <w:pPr>
        <w:spacing w:before="120"/>
        <w:jc w:val="center"/>
        <w:rPr>
          <w:rFonts w:cs="Arial"/>
          <w:szCs w:val="22"/>
        </w:rPr>
      </w:pPr>
      <w:r w:rsidRPr="00D5308A">
        <w:rPr>
          <w:rFonts w:cs="Arial"/>
          <w:noProof/>
          <w:szCs w:val="22"/>
        </w:rPr>
        <w:drawing>
          <wp:inline distT="0" distB="0" distL="0" distR="0">
            <wp:extent cx="7238604" cy="4703565"/>
            <wp:effectExtent l="0" t="0" r="635" b="190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7241782" cy="4705630"/>
                    </a:xfrm>
                    <a:prstGeom prst="rect">
                      <a:avLst/>
                    </a:prstGeom>
                  </pic:spPr>
                </pic:pic>
              </a:graphicData>
            </a:graphic>
          </wp:inline>
        </w:drawing>
      </w:r>
    </w:p>
    <w:sectPr w:rsidR="00312D6E" w:rsidRPr="00895402" w:rsidSect="00A44454">
      <w:pgSz w:w="16838" w:h="11906" w:orient="landscape"/>
      <w:pgMar w:top="630" w:right="1134" w:bottom="1134" w:left="1979" w:header="284"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B7" w:rsidRDefault="006E0CB7">
      <w:r>
        <w:separator/>
      </w:r>
    </w:p>
  </w:endnote>
  <w:endnote w:type="continuationSeparator" w:id="0">
    <w:p w:rsidR="006E0CB7" w:rsidRDefault="006E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1E0" w:firstRow="1" w:lastRow="1" w:firstColumn="1" w:lastColumn="1" w:noHBand="0" w:noVBand="0"/>
    </w:tblPr>
    <w:tblGrid>
      <w:gridCol w:w="9889"/>
    </w:tblGrid>
    <w:tr w:rsidR="008D5E39" w:rsidRPr="003E1B3B">
      <w:tc>
        <w:tcPr>
          <w:tcW w:w="9889" w:type="dxa"/>
          <w:tcBorders>
            <w:top w:val="single" w:sz="4" w:space="0" w:color="auto"/>
          </w:tcBorders>
        </w:tcPr>
        <w:p w:rsidR="008D5E39" w:rsidRDefault="008D5E39" w:rsidP="00D75620">
          <w:pPr>
            <w:rPr>
              <w:b/>
            </w:rPr>
          </w:pPr>
          <w:r>
            <w:rPr>
              <w:b/>
            </w:rPr>
            <w:t>ΣΥΝΔΕΣΜΟΣ ΒΙΟΜΗΧΑΝΙΩΝ ΒΟΡΕΙΟΥ ΕΛΛΑΔΟΣ (ΣΒΒΕ)</w:t>
          </w:r>
        </w:p>
        <w:p w:rsidR="008D5E39" w:rsidRPr="00353A90" w:rsidRDefault="008D5E39" w:rsidP="00D75620">
          <w:pPr>
            <w:jc w:val="both"/>
            <w:rPr>
              <w:lang w:val="en-US"/>
            </w:rPr>
          </w:pPr>
          <w:proofErr w:type="spellStart"/>
          <w:r>
            <w:t>Τηλ</w:t>
          </w:r>
          <w:proofErr w:type="spellEnd"/>
          <w:r w:rsidRPr="00353A90">
            <w:rPr>
              <w:lang w:val="en-US"/>
            </w:rPr>
            <w:t xml:space="preserve">. : 2310 539817, </w:t>
          </w:r>
          <w:r w:rsidRPr="00D736C7">
            <w:rPr>
              <w:lang w:val="en-GB"/>
            </w:rPr>
            <w:t>F</w:t>
          </w:r>
          <w:proofErr w:type="spellStart"/>
          <w:r>
            <w:rPr>
              <w:lang w:val="en-US"/>
            </w:rPr>
            <w:t>ax</w:t>
          </w:r>
          <w:proofErr w:type="spellEnd"/>
          <w:r w:rsidRPr="00353A90">
            <w:rPr>
              <w:lang w:val="en-US"/>
            </w:rPr>
            <w:t xml:space="preserve"> : 2310 541933</w:t>
          </w:r>
        </w:p>
        <w:p w:rsidR="008D5E39" w:rsidRPr="00353A90" w:rsidRDefault="008D5E39" w:rsidP="00D75620">
          <w:pPr>
            <w:autoSpaceDE w:val="0"/>
            <w:autoSpaceDN w:val="0"/>
            <w:adjustRightInd w:val="0"/>
            <w:spacing w:before="120" w:after="120"/>
            <w:jc w:val="both"/>
            <w:rPr>
              <w:rFonts w:cs="Arial"/>
              <w:b/>
              <w:szCs w:val="22"/>
              <w:lang w:val="en-US"/>
            </w:rPr>
          </w:pPr>
          <w:r>
            <w:rPr>
              <w:lang w:val="en-US"/>
            </w:rPr>
            <w:t>URL</w:t>
          </w:r>
          <w:r w:rsidRPr="00D736C7">
            <w:rPr>
              <w:lang w:val="en-GB"/>
            </w:rPr>
            <w:t xml:space="preserve"> www.sbbe.gr</w:t>
          </w:r>
        </w:p>
      </w:tc>
    </w:tr>
  </w:tbl>
  <w:p w:rsidR="008D5E39" w:rsidRPr="00353A90" w:rsidRDefault="008D5E39" w:rsidP="00D7562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B7" w:rsidRDefault="006E0CB7">
      <w:r>
        <w:separator/>
      </w:r>
    </w:p>
  </w:footnote>
  <w:footnote w:type="continuationSeparator" w:id="0">
    <w:p w:rsidR="006E0CB7" w:rsidRDefault="006E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52"/>
      <w:gridCol w:w="6902"/>
    </w:tblGrid>
    <w:tr w:rsidR="00130E34" w:rsidRPr="00D75620" w:rsidTr="000B09A3">
      <w:tc>
        <w:tcPr>
          <w:tcW w:w="2660" w:type="dxa"/>
        </w:tcPr>
        <w:p w:rsidR="00130E34" w:rsidRPr="00D75620" w:rsidRDefault="00130E34" w:rsidP="00130E34">
          <w:pPr>
            <w:autoSpaceDE w:val="0"/>
            <w:autoSpaceDN w:val="0"/>
            <w:adjustRightInd w:val="0"/>
            <w:spacing w:before="120" w:after="120"/>
            <w:jc w:val="both"/>
            <w:rPr>
              <w:rFonts w:cs="Arial"/>
              <w:b/>
              <w:szCs w:val="22"/>
              <w:lang w:val="en-US"/>
            </w:rPr>
          </w:pPr>
          <w:r w:rsidRPr="002D467B">
            <w:rPr>
              <w:noProof/>
              <w:color w:val="005EA8"/>
              <w:sz w:val="18"/>
            </w:rPr>
            <w:drawing>
              <wp:inline distT="0" distB="0" distL="0" distR="0">
                <wp:extent cx="1737360" cy="640080"/>
                <wp:effectExtent l="0" t="0" r="0" b="762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485" t="4597" r="2614" b="5746"/>
                        <a:stretch>
                          <a:fillRect/>
                        </a:stretch>
                      </pic:blipFill>
                      <pic:spPr bwMode="auto">
                        <a:xfrm>
                          <a:off x="0" y="0"/>
                          <a:ext cx="1737360" cy="640080"/>
                        </a:xfrm>
                        <a:prstGeom prst="rect">
                          <a:avLst/>
                        </a:prstGeom>
                        <a:noFill/>
                        <a:ln>
                          <a:noFill/>
                        </a:ln>
                      </pic:spPr>
                    </pic:pic>
                  </a:graphicData>
                </a:graphic>
              </wp:inline>
            </w:drawing>
          </w:r>
        </w:p>
      </w:tc>
      <w:tc>
        <w:tcPr>
          <w:tcW w:w="7194" w:type="dxa"/>
        </w:tcPr>
        <w:p w:rsidR="00130E34" w:rsidRPr="00D75620" w:rsidRDefault="00130E34" w:rsidP="00130E34">
          <w:pPr>
            <w:autoSpaceDE w:val="0"/>
            <w:autoSpaceDN w:val="0"/>
            <w:adjustRightInd w:val="0"/>
            <w:spacing w:before="120" w:after="120"/>
            <w:jc w:val="right"/>
            <w:rPr>
              <w:rFonts w:cs="Arial"/>
              <w:b/>
              <w:szCs w:val="22"/>
            </w:rPr>
          </w:pPr>
          <w:r>
            <w:rPr>
              <w:noProof/>
            </w:rPr>
            <w:drawing>
              <wp:inline distT="0" distB="0" distL="0" distR="0">
                <wp:extent cx="137160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r>
  </w:tbl>
  <w:p w:rsidR="00130E34" w:rsidRDefault="00130E34" w:rsidP="00130E34">
    <w:pPr>
      <w:pStyle w:val="a4"/>
    </w:pPr>
  </w:p>
  <w:p w:rsidR="008D5E39" w:rsidRDefault="008D5E39" w:rsidP="00D75620">
    <w:pPr>
      <w:pStyle w:val="a4"/>
      <w:tabs>
        <w:tab w:val="clear" w:pos="4153"/>
        <w:tab w:val="clear" w:pos="8306"/>
      </w:tabs>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27" w:type="dxa"/>
      <w:tblInd w:w="-72" w:type="dxa"/>
      <w:tblLayout w:type="fixed"/>
      <w:tblLook w:val="0000" w:firstRow="0" w:lastRow="0" w:firstColumn="0" w:lastColumn="0" w:noHBand="0" w:noVBand="0"/>
    </w:tblPr>
    <w:tblGrid>
      <w:gridCol w:w="1620"/>
      <w:gridCol w:w="7207"/>
    </w:tblGrid>
    <w:tr w:rsidR="008D5E39">
      <w:tc>
        <w:tcPr>
          <w:tcW w:w="1620" w:type="dxa"/>
          <w:vAlign w:val="center"/>
        </w:tcPr>
        <w:p w:rsidR="008D5E39" w:rsidRDefault="008D5E39">
          <w:pPr>
            <w:ind w:right="233"/>
            <w:jc w:val="right"/>
            <w:rPr>
              <w:sz w:val="28"/>
            </w:rPr>
          </w:pPr>
          <w:r>
            <w:rPr>
              <w:noProof/>
              <w:sz w:val="28"/>
            </w:rPr>
            <w:drawing>
              <wp:inline distT="0" distB="0" distL="0" distR="0">
                <wp:extent cx="904875" cy="942975"/>
                <wp:effectExtent l="0" t="0" r="9525" b="9525"/>
                <wp:docPr id="4" name="Εικόνα 4" descr="S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p>
      </w:tc>
      <w:tc>
        <w:tcPr>
          <w:tcW w:w="7207" w:type="dxa"/>
        </w:tcPr>
        <w:p w:rsidR="008D5E39" w:rsidRDefault="008D5E39">
          <w:pPr>
            <w:ind w:right="233"/>
            <w:jc w:val="center"/>
            <w:rPr>
              <w:sz w:val="16"/>
            </w:rPr>
          </w:pPr>
        </w:p>
        <w:p w:rsidR="008D5E39" w:rsidRDefault="008D5E39">
          <w:pPr>
            <w:ind w:right="233"/>
            <w:jc w:val="center"/>
            <w:rPr>
              <w:sz w:val="16"/>
            </w:rPr>
          </w:pPr>
        </w:p>
        <w:p w:rsidR="008D5E39" w:rsidRDefault="008D5E39" w:rsidP="00902C84">
          <w:pPr>
            <w:pStyle w:val="3"/>
            <w:jc w:val="center"/>
            <w:rPr>
              <w:szCs w:val="28"/>
            </w:rPr>
          </w:pPr>
          <w:r>
            <w:rPr>
              <w:szCs w:val="28"/>
            </w:rPr>
            <w:t>ΣΥΝΔΕΣΜΟΣ ΒΙΟΜΗΧΑΝΙΩΝ ΒΟΡΕΙΟΥ ΕΛΛΑΔΟΣ</w:t>
          </w:r>
        </w:p>
      </w:tc>
    </w:tr>
  </w:tbl>
  <w:p w:rsidR="008D5E39" w:rsidRDefault="008D5E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A08886"/>
    <w:lvl w:ilvl="0">
      <w:numFmt w:val="bullet"/>
      <w:lvlText w:val="*"/>
      <w:lvlJc w:val="left"/>
    </w:lvl>
  </w:abstractNum>
  <w:abstractNum w:abstractNumId="1" w15:restartNumberingAfterBreak="0">
    <w:nsid w:val="05F64DA4"/>
    <w:multiLevelType w:val="multilevel"/>
    <w:tmpl w:val="709205D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31680"/>
        </w:tabs>
        <w:ind w:left="1437"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36A12"/>
    <w:multiLevelType w:val="multilevel"/>
    <w:tmpl w:val="967A5642"/>
    <w:lvl w:ilvl="0">
      <w:start w:val="1"/>
      <w:numFmt w:val="bullet"/>
      <w:lvlText w:val=""/>
      <w:lvlJc w:val="left"/>
      <w:pPr>
        <w:tabs>
          <w:tab w:val="num" w:pos="1077"/>
        </w:tabs>
        <w:ind w:left="1134" w:hanging="8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DE2"/>
    <w:multiLevelType w:val="multilevel"/>
    <w:tmpl w:val="166C6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36980"/>
    <w:multiLevelType w:val="multilevel"/>
    <w:tmpl w:val="73063132"/>
    <w:lvl w:ilvl="0">
      <w:numFmt w:val="bullet"/>
      <w:lvlText w:val="-"/>
      <w:lvlJc w:val="left"/>
      <w:pPr>
        <w:tabs>
          <w:tab w:val="num" w:pos="454"/>
        </w:tabs>
        <w:ind w:left="454" w:hanging="17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45779"/>
    <w:multiLevelType w:val="hybridMultilevel"/>
    <w:tmpl w:val="10AC1BAE"/>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20161E2"/>
    <w:multiLevelType w:val="multilevel"/>
    <w:tmpl w:val="10AC1BAE"/>
    <w:lvl w:ilvl="0">
      <w:start w:val="1"/>
      <w:numFmt w:val="decimal"/>
      <w:lvlText w:val="%1."/>
      <w:lvlJc w:val="left"/>
      <w:pPr>
        <w:tabs>
          <w:tab w:val="num" w:pos="360"/>
        </w:tabs>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24C16A5"/>
    <w:multiLevelType w:val="hybridMultilevel"/>
    <w:tmpl w:val="BBF8B34E"/>
    <w:lvl w:ilvl="0" w:tplc="F574FF7E">
      <w:start w:val="1"/>
      <w:numFmt w:val="bullet"/>
      <w:lvlText w:val=""/>
      <w:lvlJc w:val="left"/>
      <w:pPr>
        <w:tabs>
          <w:tab w:val="num" w:pos="737"/>
        </w:tabs>
        <w:ind w:left="794" w:hanging="51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3496"/>
    <w:multiLevelType w:val="hybridMultilevel"/>
    <w:tmpl w:val="535093E6"/>
    <w:lvl w:ilvl="0" w:tplc="1AB038B4">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20BB1"/>
    <w:multiLevelType w:val="hybridMultilevel"/>
    <w:tmpl w:val="63201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1939D5"/>
    <w:multiLevelType w:val="multilevel"/>
    <w:tmpl w:val="AA40EE98"/>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7601C9"/>
    <w:multiLevelType w:val="hybridMultilevel"/>
    <w:tmpl w:val="45505F94"/>
    <w:lvl w:ilvl="0" w:tplc="9B9299F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741998"/>
    <w:multiLevelType w:val="hybridMultilevel"/>
    <w:tmpl w:val="FABED9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352D0D"/>
    <w:multiLevelType w:val="hybridMultilevel"/>
    <w:tmpl w:val="166C6E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3255A2"/>
    <w:multiLevelType w:val="hybridMultilevel"/>
    <w:tmpl w:val="29B44006"/>
    <w:lvl w:ilvl="0" w:tplc="0408000F">
      <w:start w:val="1"/>
      <w:numFmt w:val="decimal"/>
      <w:lvlText w:val="%1."/>
      <w:lvlJc w:val="left"/>
      <w:pPr>
        <w:tabs>
          <w:tab w:val="num" w:pos="720"/>
        </w:tabs>
        <w:ind w:left="720" w:hanging="360"/>
      </w:pPr>
    </w:lvl>
    <w:lvl w:ilvl="1" w:tplc="7A709C6A">
      <w:start w:val="1"/>
      <w:numFmt w:val="bullet"/>
      <w:lvlText w:val="●"/>
      <w:lvlJc w:val="left"/>
      <w:pPr>
        <w:tabs>
          <w:tab w:val="num" w:pos="328"/>
        </w:tabs>
        <w:ind w:left="1440" w:hanging="360"/>
      </w:pPr>
      <w:rPr>
        <w:rFonts w:ascii="Times New Roman" w:hAnsi="Times New Roman" w:cs="Times New Roman" w:hint="default"/>
        <w:color w:val="000000"/>
        <w:sz w:val="24"/>
        <w:szCs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04C3655"/>
    <w:multiLevelType w:val="multilevel"/>
    <w:tmpl w:val="A6C07CC2"/>
    <w:lvl w:ilvl="0">
      <w:numFmt w:val="bullet"/>
      <w:lvlText w:val="-"/>
      <w:lvlJc w:val="left"/>
      <w:pPr>
        <w:tabs>
          <w:tab w:val="num" w:pos="737"/>
        </w:tabs>
        <w:ind w:left="737" w:hanging="227"/>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673E2"/>
    <w:multiLevelType w:val="hybridMultilevel"/>
    <w:tmpl w:val="EC869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4394E24"/>
    <w:multiLevelType w:val="hybridMultilevel"/>
    <w:tmpl w:val="EDCC51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463130F"/>
    <w:multiLevelType w:val="hybridMultilevel"/>
    <w:tmpl w:val="62887A52"/>
    <w:lvl w:ilvl="0" w:tplc="923C7F96">
      <w:numFmt w:val="bullet"/>
      <w:lvlText w:val="-"/>
      <w:lvlJc w:val="left"/>
      <w:pPr>
        <w:tabs>
          <w:tab w:val="num" w:pos="907"/>
        </w:tabs>
        <w:ind w:left="907" w:hanging="283"/>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5157E6"/>
    <w:multiLevelType w:val="hybridMultilevel"/>
    <w:tmpl w:val="9F642D6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0" w15:restartNumberingAfterBreak="0">
    <w:nsid w:val="27A824B3"/>
    <w:multiLevelType w:val="multilevel"/>
    <w:tmpl w:val="2ABE3966"/>
    <w:lvl w:ilvl="0">
      <w:start w:val="1"/>
      <w:numFmt w:val="bullet"/>
      <w:lvlText w:val=""/>
      <w:lvlJc w:val="left"/>
      <w:pPr>
        <w:tabs>
          <w:tab w:val="num" w:pos="1247"/>
        </w:tabs>
        <w:ind w:left="1247" w:hanging="39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64758"/>
    <w:multiLevelType w:val="hybridMultilevel"/>
    <w:tmpl w:val="93243E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A7F7798"/>
    <w:multiLevelType w:val="hybridMultilevel"/>
    <w:tmpl w:val="A6C07CC2"/>
    <w:lvl w:ilvl="0" w:tplc="7BD28CB2">
      <w:numFmt w:val="bullet"/>
      <w:lvlText w:val="-"/>
      <w:lvlJc w:val="left"/>
      <w:pPr>
        <w:tabs>
          <w:tab w:val="num" w:pos="737"/>
        </w:tabs>
        <w:ind w:left="737" w:hanging="227"/>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C0D7B"/>
    <w:multiLevelType w:val="hybridMultilevel"/>
    <w:tmpl w:val="967A5642"/>
    <w:lvl w:ilvl="0" w:tplc="6EF64A50">
      <w:start w:val="1"/>
      <w:numFmt w:val="bullet"/>
      <w:lvlText w:val=""/>
      <w:lvlJc w:val="left"/>
      <w:pPr>
        <w:tabs>
          <w:tab w:val="num" w:pos="1077"/>
        </w:tabs>
        <w:ind w:left="1134" w:hanging="85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B6B15"/>
    <w:multiLevelType w:val="multilevel"/>
    <w:tmpl w:val="BBF8B34E"/>
    <w:lvl w:ilvl="0">
      <w:start w:val="1"/>
      <w:numFmt w:val="bullet"/>
      <w:lvlText w:val=""/>
      <w:lvlJc w:val="left"/>
      <w:pPr>
        <w:tabs>
          <w:tab w:val="num" w:pos="737"/>
        </w:tabs>
        <w:ind w:left="794" w:hanging="5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BC649E"/>
    <w:multiLevelType w:val="multilevel"/>
    <w:tmpl w:val="01380726"/>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50377"/>
    <w:multiLevelType w:val="hybridMultilevel"/>
    <w:tmpl w:val="2FEE3348"/>
    <w:lvl w:ilvl="0" w:tplc="1AB038B4">
      <w:start w:val="1"/>
      <w:numFmt w:val="bullet"/>
      <w:lvlText w:val=""/>
      <w:lvlJc w:val="left"/>
      <w:pPr>
        <w:tabs>
          <w:tab w:val="num" w:pos="264"/>
        </w:tabs>
        <w:ind w:left="264" w:hanging="227"/>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067506"/>
    <w:multiLevelType w:val="hybridMultilevel"/>
    <w:tmpl w:val="92D69BF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5F3834"/>
    <w:multiLevelType w:val="hybridMultilevel"/>
    <w:tmpl w:val="CCB6ED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48E94B0C"/>
    <w:multiLevelType w:val="multilevel"/>
    <w:tmpl w:val="AA40EE98"/>
    <w:lvl w:ilvl="0">
      <w:numFmt w:val="bullet"/>
      <w:lvlText w:val="-"/>
      <w:lvlJc w:val="left"/>
      <w:pPr>
        <w:tabs>
          <w:tab w:val="num" w:pos="907"/>
        </w:tabs>
        <w:ind w:left="907" w:hanging="28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171534"/>
    <w:multiLevelType w:val="multilevel"/>
    <w:tmpl w:val="535093E6"/>
    <w:lvl w:ilvl="0">
      <w:start w:val="1"/>
      <w:numFmt w:val="bullet"/>
      <w:lvlText w:val=""/>
      <w:lvlJc w:val="left"/>
      <w:pPr>
        <w:tabs>
          <w:tab w:val="num" w:pos="624"/>
        </w:tabs>
        <w:ind w:left="62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2F5051"/>
    <w:multiLevelType w:val="hybridMultilevel"/>
    <w:tmpl w:val="709205DE"/>
    <w:lvl w:ilvl="0" w:tplc="8D8CA85C">
      <w:start w:val="1"/>
      <w:numFmt w:val="bullet"/>
      <w:lvlText w:val=""/>
      <w:lvlJc w:val="left"/>
      <w:pPr>
        <w:tabs>
          <w:tab w:val="num" w:pos="680"/>
        </w:tabs>
        <w:ind w:left="680" w:hanging="396"/>
      </w:pPr>
      <w:rPr>
        <w:rFonts w:ascii="Symbol" w:hAnsi="Symbol" w:hint="default"/>
      </w:rPr>
    </w:lvl>
    <w:lvl w:ilvl="1" w:tplc="FF24A840">
      <w:start w:val="1"/>
      <w:numFmt w:val="bullet"/>
      <w:lvlText w:val=""/>
      <w:lvlJc w:val="left"/>
      <w:pPr>
        <w:tabs>
          <w:tab w:val="num" w:pos="-31680"/>
        </w:tabs>
        <w:ind w:left="1437" w:hanging="357"/>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740E38"/>
    <w:multiLevelType w:val="hybridMultilevel"/>
    <w:tmpl w:val="73063132"/>
    <w:lvl w:ilvl="0" w:tplc="B5260994">
      <w:numFmt w:val="bullet"/>
      <w:lvlText w:val="-"/>
      <w:lvlJc w:val="left"/>
      <w:pPr>
        <w:tabs>
          <w:tab w:val="num" w:pos="454"/>
        </w:tabs>
        <w:ind w:left="454" w:hanging="17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8460C"/>
    <w:multiLevelType w:val="hybridMultilevel"/>
    <w:tmpl w:val="1DF45994"/>
    <w:lvl w:ilvl="0" w:tplc="13C25370">
      <w:start w:val="1"/>
      <w:numFmt w:val="bullet"/>
      <w:lvlText w:val=""/>
      <w:lvlJc w:val="left"/>
      <w:pPr>
        <w:tabs>
          <w:tab w:val="num" w:pos="851"/>
        </w:tabs>
        <w:ind w:left="908"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0578E"/>
    <w:multiLevelType w:val="hybridMultilevel"/>
    <w:tmpl w:val="4EEC2534"/>
    <w:lvl w:ilvl="0" w:tplc="8D8CA85C">
      <w:start w:val="1"/>
      <w:numFmt w:val="bullet"/>
      <w:lvlText w:val=""/>
      <w:lvlJc w:val="left"/>
      <w:pPr>
        <w:tabs>
          <w:tab w:val="num" w:pos="680"/>
        </w:tabs>
        <w:ind w:left="680" w:hanging="396"/>
      </w:pPr>
      <w:rPr>
        <w:rFonts w:ascii="Symbol" w:hAnsi="Symbol" w:hint="default"/>
      </w:rPr>
    </w:lvl>
    <w:lvl w:ilvl="1" w:tplc="A9720550">
      <w:start w:val="1"/>
      <w:numFmt w:val="bullet"/>
      <w:lvlText w:val=""/>
      <w:lvlJc w:val="left"/>
      <w:pPr>
        <w:tabs>
          <w:tab w:val="num" w:pos="907"/>
        </w:tabs>
        <w:ind w:left="907" w:hanging="283"/>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D3418"/>
    <w:multiLevelType w:val="hybridMultilevel"/>
    <w:tmpl w:val="7E8E8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2134A2D"/>
    <w:multiLevelType w:val="hybridMultilevel"/>
    <w:tmpl w:val="90C07C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62B040FC"/>
    <w:multiLevelType w:val="hybridMultilevel"/>
    <w:tmpl w:val="A0E4FC6C"/>
    <w:lvl w:ilvl="0" w:tplc="13C25370">
      <w:start w:val="1"/>
      <w:numFmt w:val="bullet"/>
      <w:lvlText w:val=""/>
      <w:lvlJc w:val="left"/>
      <w:pPr>
        <w:tabs>
          <w:tab w:val="num" w:pos="851"/>
        </w:tabs>
        <w:ind w:left="908"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7D6D64"/>
    <w:multiLevelType w:val="hybridMultilevel"/>
    <w:tmpl w:val="CDAAA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7C537B9"/>
    <w:multiLevelType w:val="hybridMultilevel"/>
    <w:tmpl w:val="02724AB0"/>
    <w:lvl w:ilvl="0" w:tplc="B9B614EA">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854A9"/>
    <w:multiLevelType w:val="hybridMultilevel"/>
    <w:tmpl w:val="62EA46B6"/>
    <w:lvl w:ilvl="0" w:tplc="B9B614EA">
      <w:start w:val="1"/>
      <w:numFmt w:val="bullet"/>
      <w:lvlText w:val=""/>
      <w:lvlJc w:val="left"/>
      <w:pPr>
        <w:tabs>
          <w:tab w:val="num" w:pos="624"/>
        </w:tabs>
        <w:ind w:left="624"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60C56"/>
    <w:multiLevelType w:val="hybridMultilevel"/>
    <w:tmpl w:val="CBB8CF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2" w15:restartNumberingAfterBreak="0">
    <w:nsid w:val="7255733C"/>
    <w:multiLevelType w:val="hybridMultilevel"/>
    <w:tmpl w:val="2ABE3966"/>
    <w:lvl w:ilvl="0" w:tplc="2CCE30A6">
      <w:start w:val="1"/>
      <w:numFmt w:val="bullet"/>
      <w:lvlText w:val=""/>
      <w:lvlJc w:val="left"/>
      <w:pPr>
        <w:tabs>
          <w:tab w:val="num" w:pos="1247"/>
        </w:tabs>
        <w:ind w:left="1247" w:hanging="396"/>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17538B"/>
    <w:multiLevelType w:val="multilevel"/>
    <w:tmpl w:val="967A5642"/>
    <w:lvl w:ilvl="0">
      <w:start w:val="1"/>
      <w:numFmt w:val="bullet"/>
      <w:lvlText w:val=""/>
      <w:lvlJc w:val="left"/>
      <w:pPr>
        <w:tabs>
          <w:tab w:val="num" w:pos="1077"/>
        </w:tabs>
        <w:ind w:left="1134" w:hanging="85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FE22F6"/>
    <w:multiLevelType w:val="hybridMultilevel"/>
    <w:tmpl w:val="C34820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6"/>
  </w:num>
  <w:num w:numId="4">
    <w:abstractNumId w:val="8"/>
  </w:num>
  <w:num w:numId="5">
    <w:abstractNumId w:val="30"/>
  </w:num>
  <w:num w:numId="6">
    <w:abstractNumId w:val="38"/>
  </w:num>
  <w:num w:numId="7">
    <w:abstractNumId w:val="42"/>
  </w:num>
  <w:num w:numId="8">
    <w:abstractNumId w:val="20"/>
  </w:num>
  <w:num w:numId="9">
    <w:abstractNumId w:val="23"/>
  </w:num>
  <w:num w:numId="10">
    <w:abstractNumId w:val="43"/>
  </w:num>
  <w:num w:numId="11">
    <w:abstractNumId w:val="32"/>
  </w:num>
  <w:num w:numId="12">
    <w:abstractNumId w:val="4"/>
  </w:num>
  <w:num w:numId="13">
    <w:abstractNumId w:val="22"/>
  </w:num>
  <w:num w:numId="14">
    <w:abstractNumId w:val="2"/>
  </w:num>
  <w:num w:numId="15">
    <w:abstractNumId w:val="7"/>
  </w:num>
  <w:num w:numId="16">
    <w:abstractNumId w:val="24"/>
  </w:num>
  <w:num w:numId="17">
    <w:abstractNumId w:val="31"/>
  </w:num>
  <w:num w:numId="18">
    <w:abstractNumId w:val="15"/>
  </w:num>
  <w:num w:numId="19">
    <w:abstractNumId w:val="18"/>
  </w:num>
  <w:num w:numId="20">
    <w:abstractNumId w:val="29"/>
  </w:num>
  <w:num w:numId="21">
    <w:abstractNumId w:val="37"/>
  </w:num>
  <w:num w:numId="22">
    <w:abstractNumId w:val="10"/>
  </w:num>
  <w:num w:numId="23">
    <w:abstractNumId w:val="1"/>
  </w:num>
  <w:num w:numId="24">
    <w:abstractNumId w:val="34"/>
  </w:num>
  <w:num w:numId="25">
    <w:abstractNumId w:val="25"/>
  </w:num>
  <w:num w:numId="26">
    <w:abstractNumId w:val="33"/>
  </w:num>
  <w:num w:numId="27">
    <w:abstractNumId w:val="39"/>
  </w:num>
  <w:num w:numId="28">
    <w:abstractNumId w:val="40"/>
  </w:num>
  <w:num w:numId="29">
    <w:abstractNumId w:val="36"/>
  </w:num>
  <w:num w:numId="30">
    <w:abstractNumId w:val="17"/>
  </w:num>
  <w:num w:numId="31">
    <w:abstractNumId w:val="5"/>
  </w:num>
  <w:num w:numId="32">
    <w:abstractNumId w:val="13"/>
  </w:num>
  <w:num w:numId="33">
    <w:abstractNumId w:val="6"/>
  </w:num>
  <w:num w:numId="34">
    <w:abstractNumId w:val="3"/>
  </w:num>
  <w:num w:numId="35">
    <w:abstractNumId w:val="11"/>
  </w:num>
  <w:num w:numId="36">
    <w:abstractNumId w:val="14"/>
  </w:num>
  <w:num w:numId="37">
    <w:abstractNumId w:val="44"/>
  </w:num>
  <w:num w:numId="38">
    <w:abstractNumId w:val="28"/>
  </w:num>
  <w:num w:numId="39">
    <w:abstractNumId w:val="27"/>
  </w:num>
  <w:num w:numId="40">
    <w:abstractNumId w:val="9"/>
  </w:num>
  <w:num w:numId="41">
    <w:abstractNumId w:val="41"/>
  </w:num>
  <w:num w:numId="42">
    <w:abstractNumId w:val="16"/>
  </w:num>
  <w:num w:numId="43">
    <w:abstractNumId w:val="19"/>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44A58"/>
    <w:rsid w:val="00006FC5"/>
    <w:rsid w:val="000357E5"/>
    <w:rsid w:val="000376EA"/>
    <w:rsid w:val="00041D37"/>
    <w:rsid w:val="000703F6"/>
    <w:rsid w:val="000715F4"/>
    <w:rsid w:val="00091DE9"/>
    <w:rsid w:val="00096270"/>
    <w:rsid w:val="000C64F2"/>
    <w:rsid w:val="000D1869"/>
    <w:rsid w:val="001044CE"/>
    <w:rsid w:val="00110FD2"/>
    <w:rsid w:val="001214DC"/>
    <w:rsid w:val="00123B7B"/>
    <w:rsid w:val="00130E34"/>
    <w:rsid w:val="001332C3"/>
    <w:rsid w:val="001404BB"/>
    <w:rsid w:val="00142338"/>
    <w:rsid w:val="00153397"/>
    <w:rsid w:val="001574A3"/>
    <w:rsid w:val="0015784A"/>
    <w:rsid w:val="00171378"/>
    <w:rsid w:val="001722D4"/>
    <w:rsid w:val="00173A04"/>
    <w:rsid w:val="0018619F"/>
    <w:rsid w:val="001A12D4"/>
    <w:rsid w:val="001A230C"/>
    <w:rsid w:val="001B1D33"/>
    <w:rsid w:val="001B43D1"/>
    <w:rsid w:val="001B5006"/>
    <w:rsid w:val="001C2412"/>
    <w:rsid w:val="001D0D3D"/>
    <w:rsid w:val="001E21B7"/>
    <w:rsid w:val="001E70DB"/>
    <w:rsid w:val="001F00BA"/>
    <w:rsid w:val="001F3C02"/>
    <w:rsid w:val="001F6EFC"/>
    <w:rsid w:val="001F75A3"/>
    <w:rsid w:val="00231039"/>
    <w:rsid w:val="002317EF"/>
    <w:rsid w:val="00232FED"/>
    <w:rsid w:val="0023408A"/>
    <w:rsid w:val="002358F4"/>
    <w:rsid w:val="0023691C"/>
    <w:rsid w:val="00241506"/>
    <w:rsid w:val="002429DA"/>
    <w:rsid w:val="00244207"/>
    <w:rsid w:val="00251627"/>
    <w:rsid w:val="00252A88"/>
    <w:rsid w:val="0026168D"/>
    <w:rsid w:val="002870A4"/>
    <w:rsid w:val="002A26FA"/>
    <w:rsid w:val="002A5B3C"/>
    <w:rsid w:val="002A5BDD"/>
    <w:rsid w:val="002C54D8"/>
    <w:rsid w:val="002E3814"/>
    <w:rsid w:val="002F047F"/>
    <w:rsid w:val="002F10EA"/>
    <w:rsid w:val="002F524F"/>
    <w:rsid w:val="00301A01"/>
    <w:rsid w:val="00302361"/>
    <w:rsid w:val="00312D6E"/>
    <w:rsid w:val="0032235D"/>
    <w:rsid w:val="0032576C"/>
    <w:rsid w:val="00353A90"/>
    <w:rsid w:val="00366A02"/>
    <w:rsid w:val="003758FC"/>
    <w:rsid w:val="00385EB9"/>
    <w:rsid w:val="003A72AF"/>
    <w:rsid w:val="003A7B6D"/>
    <w:rsid w:val="003B1D3A"/>
    <w:rsid w:val="003B359F"/>
    <w:rsid w:val="003B674D"/>
    <w:rsid w:val="003C37FC"/>
    <w:rsid w:val="003D1012"/>
    <w:rsid w:val="003E1B3B"/>
    <w:rsid w:val="003E490F"/>
    <w:rsid w:val="003F0819"/>
    <w:rsid w:val="003F3977"/>
    <w:rsid w:val="003F6F8D"/>
    <w:rsid w:val="00401292"/>
    <w:rsid w:val="004038FE"/>
    <w:rsid w:val="0040447F"/>
    <w:rsid w:val="00405898"/>
    <w:rsid w:val="00411F23"/>
    <w:rsid w:val="00417231"/>
    <w:rsid w:val="00425C2E"/>
    <w:rsid w:val="00431931"/>
    <w:rsid w:val="00441E53"/>
    <w:rsid w:val="004431D4"/>
    <w:rsid w:val="00447A61"/>
    <w:rsid w:val="00452C0B"/>
    <w:rsid w:val="0048097B"/>
    <w:rsid w:val="00481514"/>
    <w:rsid w:val="00483D0B"/>
    <w:rsid w:val="004A7335"/>
    <w:rsid w:val="004B34FF"/>
    <w:rsid w:val="004B7A1B"/>
    <w:rsid w:val="004C45A8"/>
    <w:rsid w:val="004D2472"/>
    <w:rsid w:val="004E2260"/>
    <w:rsid w:val="00504C6D"/>
    <w:rsid w:val="0050660E"/>
    <w:rsid w:val="00510793"/>
    <w:rsid w:val="00511104"/>
    <w:rsid w:val="005277BA"/>
    <w:rsid w:val="00534DF2"/>
    <w:rsid w:val="00537669"/>
    <w:rsid w:val="00540FB5"/>
    <w:rsid w:val="00550098"/>
    <w:rsid w:val="00564E70"/>
    <w:rsid w:val="005671CA"/>
    <w:rsid w:val="00567EEE"/>
    <w:rsid w:val="00582980"/>
    <w:rsid w:val="00584B3C"/>
    <w:rsid w:val="005A1920"/>
    <w:rsid w:val="005C1C89"/>
    <w:rsid w:val="005C6D07"/>
    <w:rsid w:val="005E0429"/>
    <w:rsid w:val="005E7222"/>
    <w:rsid w:val="00601822"/>
    <w:rsid w:val="00603693"/>
    <w:rsid w:val="00607C46"/>
    <w:rsid w:val="00610124"/>
    <w:rsid w:val="00611632"/>
    <w:rsid w:val="006445AD"/>
    <w:rsid w:val="00652F64"/>
    <w:rsid w:val="00654969"/>
    <w:rsid w:val="006619F9"/>
    <w:rsid w:val="00666C81"/>
    <w:rsid w:val="00671144"/>
    <w:rsid w:val="00673F9B"/>
    <w:rsid w:val="00674D8E"/>
    <w:rsid w:val="006839EF"/>
    <w:rsid w:val="006864C8"/>
    <w:rsid w:val="00695991"/>
    <w:rsid w:val="006975FD"/>
    <w:rsid w:val="006A38DD"/>
    <w:rsid w:val="006D15F2"/>
    <w:rsid w:val="006D16FE"/>
    <w:rsid w:val="006E0CB7"/>
    <w:rsid w:val="006E7E70"/>
    <w:rsid w:val="0070029C"/>
    <w:rsid w:val="00723161"/>
    <w:rsid w:val="00723BAA"/>
    <w:rsid w:val="00725027"/>
    <w:rsid w:val="007322B5"/>
    <w:rsid w:val="00742F6F"/>
    <w:rsid w:val="007448CD"/>
    <w:rsid w:val="00754A87"/>
    <w:rsid w:val="007676B2"/>
    <w:rsid w:val="00773467"/>
    <w:rsid w:val="007737F6"/>
    <w:rsid w:val="00785266"/>
    <w:rsid w:val="00785AEB"/>
    <w:rsid w:val="00790112"/>
    <w:rsid w:val="007A2846"/>
    <w:rsid w:val="007A33D1"/>
    <w:rsid w:val="007A5AAF"/>
    <w:rsid w:val="007A6805"/>
    <w:rsid w:val="007B6A89"/>
    <w:rsid w:val="007C277C"/>
    <w:rsid w:val="007C709A"/>
    <w:rsid w:val="007D5CD8"/>
    <w:rsid w:val="007D60F9"/>
    <w:rsid w:val="007D6D9A"/>
    <w:rsid w:val="007E28AD"/>
    <w:rsid w:val="007E2F72"/>
    <w:rsid w:val="007F056D"/>
    <w:rsid w:val="008107FA"/>
    <w:rsid w:val="008407B2"/>
    <w:rsid w:val="008436B4"/>
    <w:rsid w:val="00843829"/>
    <w:rsid w:val="00860140"/>
    <w:rsid w:val="00870B8F"/>
    <w:rsid w:val="0088345B"/>
    <w:rsid w:val="00895402"/>
    <w:rsid w:val="008A465B"/>
    <w:rsid w:val="008A7375"/>
    <w:rsid w:val="008A7CCF"/>
    <w:rsid w:val="008B0CF7"/>
    <w:rsid w:val="008C1F65"/>
    <w:rsid w:val="008D48BB"/>
    <w:rsid w:val="008D5E39"/>
    <w:rsid w:val="008E658C"/>
    <w:rsid w:val="008E7001"/>
    <w:rsid w:val="008F126A"/>
    <w:rsid w:val="008F1F4A"/>
    <w:rsid w:val="008F39D4"/>
    <w:rsid w:val="00902C84"/>
    <w:rsid w:val="0090597D"/>
    <w:rsid w:val="00905A00"/>
    <w:rsid w:val="0093460D"/>
    <w:rsid w:val="009518AA"/>
    <w:rsid w:val="00963353"/>
    <w:rsid w:val="00964AB2"/>
    <w:rsid w:val="009700DD"/>
    <w:rsid w:val="0098191D"/>
    <w:rsid w:val="009824C8"/>
    <w:rsid w:val="00984E96"/>
    <w:rsid w:val="009861A5"/>
    <w:rsid w:val="00990E6A"/>
    <w:rsid w:val="00994EED"/>
    <w:rsid w:val="009A1C51"/>
    <w:rsid w:val="009A5663"/>
    <w:rsid w:val="009A727A"/>
    <w:rsid w:val="009B106A"/>
    <w:rsid w:val="009B3690"/>
    <w:rsid w:val="009B7EEC"/>
    <w:rsid w:val="009C6BB0"/>
    <w:rsid w:val="009D249F"/>
    <w:rsid w:val="009D254C"/>
    <w:rsid w:val="009E4949"/>
    <w:rsid w:val="009E54B2"/>
    <w:rsid w:val="009F02B3"/>
    <w:rsid w:val="00A0014B"/>
    <w:rsid w:val="00A039EC"/>
    <w:rsid w:val="00A05CA5"/>
    <w:rsid w:val="00A06597"/>
    <w:rsid w:val="00A14CBF"/>
    <w:rsid w:val="00A23148"/>
    <w:rsid w:val="00A263FF"/>
    <w:rsid w:val="00A26DA9"/>
    <w:rsid w:val="00A32A8B"/>
    <w:rsid w:val="00A349FF"/>
    <w:rsid w:val="00A35335"/>
    <w:rsid w:val="00A37FF7"/>
    <w:rsid w:val="00A44454"/>
    <w:rsid w:val="00A63C5A"/>
    <w:rsid w:val="00A75AF6"/>
    <w:rsid w:val="00A82433"/>
    <w:rsid w:val="00A8275A"/>
    <w:rsid w:val="00AB1E3C"/>
    <w:rsid w:val="00AD3862"/>
    <w:rsid w:val="00AD4899"/>
    <w:rsid w:val="00AE4CFF"/>
    <w:rsid w:val="00AF2A49"/>
    <w:rsid w:val="00AF457E"/>
    <w:rsid w:val="00B00C02"/>
    <w:rsid w:val="00B0197F"/>
    <w:rsid w:val="00B02D93"/>
    <w:rsid w:val="00B06116"/>
    <w:rsid w:val="00B142C9"/>
    <w:rsid w:val="00B23D30"/>
    <w:rsid w:val="00B2611B"/>
    <w:rsid w:val="00B27483"/>
    <w:rsid w:val="00B312A6"/>
    <w:rsid w:val="00B43D0B"/>
    <w:rsid w:val="00B669CA"/>
    <w:rsid w:val="00B81DB3"/>
    <w:rsid w:val="00B91CF0"/>
    <w:rsid w:val="00BA6BC0"/>
    <w:rsid w:val="00BA7709"/>
    <w:rsid w:val="00BB70CB"/>
    <w:rsid w:val="00BC7ACB"/>
    <w:rsid w:val="00BD0E8A"/>
    <w:rsid w:val="00BD7D60"/>
    <w:rsid w:val="00BE0A3E"/>
    <w:rsid w:val="00BE27A1"/>
    <w:rsid w:val="00BE4BF7"/>
    <w:rsid w:val="00BF4CFC"/>
    <w:rsid w:val="00BF7750"/>
    <w:rsid w:val="00C07364"/>
    <w:rsid w:val="00C13C20"/>
    <w:rsid w:val="00C13F56"/>
    <w:rsid w:val="00C17C49"/>
    <w:rsid w:val="00C30783"/>
    <w:rsid w:val="00C47B86"/>
    <w:rsid w:val="00C61F33"/>
    <w:rsid w:val="00C730D4"/>
    <w:rsid w:val="00C7398F"/>
    <w:rsid w:val="00C73E32"/>
    <w:rsid w:val="00C81382"/>
    <w:rsid w:val="00C84357"/>
    <w:rsid w:val="00C9490A"/>
    <w:rsid w:val="00CA33C5"/>
    <w:rsid w:val="00CA5E75"/>
    <w:rsid w:val="00CC0DDB"/>
    <w:rsid w:val="00CC385A"/>
    <w:rsid w:val="00CD417F"/>
    <w:rsid w:val="00CD46C9"/>
    <w:rsid w:val="00CD4BF5"/>
    <w:rsid w:val="00CD589F"/>
    <w:rsid w:val="00CD5DDB"/>
    <w:rsid w:val="00CE44AF"/>
    <w:rsid w:val="00CE4C5F"/>
    <w:rsid w:val="00CE5FDD"/>
    <w:rsid w:val="00CF7963"/>
    <w:rsid w:val="00D065E6"/>
    <w:rsid w:val="00D41805"/>
    <w:rsid w:val="00D45760"/>
    <w:rsid w:val="00D5308A"/>
    <w:rsid w:val="00D56033"/>
    <w:rsid w:val="00D57DC6"/>
    <w:rsid w:val="00D66E94"/>
    <w:rsid w:val="00D73D06"/>
    <w:rsid w:val="00D743E6"/>
    <w:rsid w:val="00D75620"/>
    <w:rsid w:val="00D8336C"/>
    <w:rsid w:val="00D95113"/>
    <w:rsid w:val="00DB0AF6"/>
    <w:rsid w:val="00DB35AC"/>
    <w:rsid w:val="00DC7CDF"/>
    <w:rsid w:val="00DD02DD"/>
    <w:rsid w:val="00DE79EB"/>
    <w:rsid w:val="00DF16B8"/>
    <w:rsid w:val="00E04BF5"/>
    <w:rsid w:val="00E117CD"/>
    <w:rsid w:val="00E22C52"/>
    <w:rsid w:val="00E26D9F"/>
    <w:rsid w:val="00E27B35"/>
    <w:rsid w:val="00E35562"/>
    <w:rsid w:val="00E356E7"/>
    <w:rsid w:val="00E36A61"/>
    <w:rsid w:val="00E44A58"/>
    <w:rsid w:val="00E476F4"/>
    <w:rsid w:val="00E51136"/>
    <w:rsid w:val="00E51BEC"/>
    <w:rsid w:val="00E67E38"/>
    <w:rsid w:val="00E70B9C"/>
    <w:rsid w:val="00E86DC9"/>
    <w:rsid w:val="00EA2596"/>
    <w:rsid w:val="00EA3C63"/>
    <w:rsid w:val="00EB59DC"/>
    <w:rsid w:val="00EC616D"/>
    <w:rsid w:val="00ED1DC1"/>
    <w:rsid w:val="00ED402C"/>
    <w:rsid w:val="00EE31AE"/>
    <w:rsid w:val="00EF25F3"/>
    <w:rsid w:val="00F0208C"/>
    <w:rsid w:val="00F05F1D"/>
    <w:rsid w:val="00F069A4"/>
    <w:rsid w:val="00F13ECA"/>
    <w:rsid w:val="00F1562A"/>
    <w:rsid w:val="00F15A56"/>
    <w:rsid w:val="00F21E05"/>
    <w:rsid w:val="00F22C23"/>
    <w:rsid w:val="00F268BA"/>
    <w:rsid w:val="00F34B38"/>
    <w:rsid w:val="00F437AC"/>
    <w:rsid w:val="00F53925"/>
    <w:rsid w:val="00F56AF6"/>
    <w:rsid w:val="00F65594"/>
    <w:rsid w:val="00F75FB2"/>
    <w:rsid w:val="00F83B55"/>
    <w:rsid w:val="00F87A9A"/>
    <w:rsid w:val="00F9090F"/>
    <w:rsid w:val="00F957F0"/>
    <w:rsid w:val="00F95C6A"/>
    <w:rsid w:val="00FA0BDC"/>
    <w:rsid w:val="00FA1E08"/>
    <w:rsid w:val="00FB3018"/>
    <w:rsid w:val="00FC099B"/>
    <w:rsid w:val="00FD30FF"/>
    <w:rsid w:val="00FD3C91"/>
    <w:rsid w:val="00FD3D9E"/>
    <w:rsid w:val="00FD44B0"/>
    <w:rsid w:val="00FF448C"/>
    <w:rsid w:val="00FF5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63A058B-888B-4F7A-A1A6-4302C2A7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C84"/>
    <w:rPr>
      <w:rFonts w:ascii="Arial" w:hAnsi="Arial"/>
      <w:sz w:val="22"/>
    </w:rPr>
  </w:style>
  <w:style w:type="paragraph" w:styleId="2">
    <w:name w:val="heading 2"/>
    <w:basedOn w:val="a"/>
    <w:next w:val="a"/>
    <w:qFormat/>
    <w:rsid w:val="00902C84"/>
    <w:pPr>
      <w:keepNext/>
      <w:spacing w:before="120" w:after="120"/>
      <w:jc w:val="both"/>
      <w:outlineLvl w:val="1"/>
    </w:pPr>
    <w:rPr>
      <w:i/>
      <w:u w:val="single"/>
    </w:rPr>
  </w:style>
  <w:style w:type="paragraph" w:styleId="3">
    <w:name w:val="heading 3"/>
    <w:basedOn w:val="a"/>
    <w:next w:val="a"/>
    <w:qFormat/>
    <w:rsid w:val="00902C84"/>
    <w:pPr>
      <w:keepNext/>
      <w:spacing w:before="240" w:after="60"/>
      <w:outlineLvl w:val="2"/>
    </w:pPr>
    <w:rPr>
      <w:rFonts w:cs="Arial"/>
      <w:b/>
      <w:bCs/>
      <w:sz w:val="26"/>
      <w:szCs w:val="26"/>
    </w:rPr>
  </w:style>
  <w:style w:type="paragraph" w:styleId="7">
    <w:name w:val="heading 7"/>
    <w:basedOn w:val="a"/>
    <w:next w:val="a"/>
    <w:qFormat/>
    <w:rsid w:val="00895402"/>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2C84"/>
    <w:pPr>
      <w:jc w:val="both"/>
    </w:pPr>
    <w:rPr>
      <w:sz w:val="24"/>
    </w:rPr>
  </w:style>
  <w:style w:type="paragraph" w:styleId="a4">
    <w:name w:val="header"/>
    <w:basedOn w:val="a"/>
    <w:rsid w:val="00902C84"/>
    <w:pPr>
      <w:tabs>
        <w:tab w:val="center" w:pos="4153"/>
        <w:tab w:val="right" w:pos="8306"/>
      </w:tabs>
    </w:pPr>
    <w:rPr>
      <w:sz w:val="24"/>
    </w:rPr>
  </w:style>
  <w:style w:type="paragraph" w:customStyle="1" w:styleId="Char1CarattereCarattere1">
    <w:name w:val="Char1 Carattere Carattere1"/>
    <w:basedOn w:val="a"/>
    <w:rsid w:val="00902C84"/>
    <w:rPr>
      <w:rFonts w:ascii="Times New Roman" w:hAnsi="Times New Roman"/>
      <w:sz w:val="24"/>
      <w:szCs w:val="24"/>
      <w:lang w:val="pl-PL" w:eastAsia="pl-PL"/>
    </w:rPr>
  </w:style>
  <w:style w:type="character" w:styleId="-">
    <w:name w:val="Hyperlink"/>
    <w:rsid w:val="00FF448C"/>
    <w:rPr>
      <w:color w:val="0000FF"/>
      <w:u w:val="single"/>
    </w:rPr>
  </w:style>
  <w:style w:type="character" w:styleId="-0">
    <w:name w:val="FollowedHyperlink"/>
    <w:rsid w:val="00FF448C"/>
    <w:rPr>
      <w:color w:val="800080"/>
      <w:u w:val="single"/>
    </w:rPr>
  </w:style>
  <w:style w:type="paragraph" w:styleId="a5">
    <w:name w:val="Balloon Text"/>
    <w:basedOn w:val="a"/>
    <w:semiHidden/>
    <w:rsid w:val="00F957F0"/>
    <w:rPr>
      <w:rFonts w:ascii="Tahoma" w:hAnsi="Tahoma" w:cs="Tahoma"/>
      <w:sz w:val="16"/>
      <w:szCs w:val="16"/>
    </w:rPr>
  </w:style>
  <w:style w:type="paragraph" w:customStyle="1" w:styleId="CharChar">
    <w:name w:val="Char Char"/>
    <w:basedOn w:val="a"/>
    <w:rsid w:val="00AD3862"/>
    <w:rPr>
      <w:rFonts w:ascii="Times New Roman" w:hAnsi="Times New Roman"/>
      <w:sz w:val="24"/>
      <w:szCs w:val="24"/>
      <w:lang w:val="pl-PL" w:eastAsia="pl-PL"/>
    </w:rPr>
  </w:style>
  <w:style w:type="paragraph" w:customStyle="1" w:styleId="CharCharChar">
    <w:name w:val="Char Char Char"/>
    <w:basedOn w:val="a"/>
    <w:rsid w:val="001044CE"/>
    <w:rPr>
      <w:rFonts w:ascii="Times New Roman" w:hAnsi="Times New Roman"/>
      <w:sz w:val="24"/>
      <w:szCs w:val="24"/>
      <w:lang w:val="pl-PL" w:eastAsia="pl-PL"/>
    </w:rPr>
  </w:style>
  <w:style w:type="paragraph" w:customStyle="1" w:styleId="ListParagraph1">
    <w:name w:val="List Paragraph1"/>
    <w:basedOn w:val="a"/>
    <w:rsid w:val="007A2846"/>
    <w:pPr>
      <w:spacing w:after="200" w:line="276" w:lineRule="auto"/>
      <w:ind w:left="720"/>
      <w:contextualSpacing/>
    </w:pPr>
    <w:rPr>
      <w:rFonts w:ascii="Calibri" w:hAnsi="Calibri"/>
      <w:szCs w:val="22"/>
      <w:lang w:eastAsia="en-US"/>
    </w:rPr>
  </w:style>
  <w:style w:type="character" w:customStyle="1" w:styleId="yiv1844277446504111307-14032013">
    <w:name w:val="yiv1844277446504111307-14032013"/>
    <w:rsid w:val="007A2846"/>
    <w:rPr>
      <w:rFonts w:cs="Times New Roman"/>
    </w:rPr>
  </w:style>
  <w:style w:type="table" w:styleId="a6">
    <w:name w:val="Table Grid"/>
    <w:basedOn w:val="a1"/>
    <w:rsid w:val="007A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Char"/>
    <w:uiPriority w:val="99"/>
    <w:unhideWhenUsed/>
    <w:rsid w:val="00D75620"/>
    <w:pPr>
      <w:tabs>
        <w:tab w:val="center" w:pos="4153"/>
        <w:tab w:val="right" w:pos="8306"/>
      </w:tabs>
    </w:pPr>
  </w:style>
  <w:style w:type="character" w:customStyle="1" w:styleId="Char">
    <w:name w:val="Υποσέλιδο Char"/>
    <w:link w:val="a7"/>
    <w:uiPriority w:val="99"/>
    <w:rsid w:val="00D75620"/>
    <w:rPr>
      <w:rFonts w:ascii="Arial" w:hAnsi="Arial"/>
      <w:sz w:val="22"/>
    </w:rPr>
  </w:style>
  <w:style w:type="character" w:styleId="a8">
    <w:name w:val="annotation reference"/>
    <w:uiPriority w:val="99"/>
    <w:semiHidden/>
    <w:unhideWhenUsed/>
    <w:rsid w:val="008D48BB"/>
    <w:rPr>
      <w:sz w:val="16"/>
      <w:szCs w:val="16"/>
    </w:rPr>
  </w:style>
  <w:style w:type="paragraph" w:styleId="a9">
    <w:name w:val="annotation text"/>
    <w:basedOn w:val="a"/>
    <w:link w:val="Char0"/>
    <w:uiPriority w:val="99"/>
    <w:semiHidden/>
    <w:unhideWhenUsed/>
    <w:rsid w:val="008D48BB"/>
    <w:rPr>
      <w:sz w:val="20"/>
    </w:rPr>
  </w:style>
  <w:style w:type="character" w:customStyle="1" w:styleId="Char0">
    <w:name w:val="Κείμενο σχολίου Char"/>
    <w:link w:val="a9"/>
    <w:uiPriority w:val="99"/>
    <w:semiHidden/>
    <w:rsid w:val="008D48BB"/>
    <w:rPr>
      <w:rFonts w:ascii="Arial" w:hAnsi="Arial"/>
    </w:rPr>
  </w:style>
  <w:style w:type="paragraph" w:styleId="aa">
    <w:name w:val="annotation subject"/>
    <w:basedOn w:val="a9"/>
    <w:next w:val="a9"/>
    <w:link w:val="Char1"/>
    <w:uiPriority w:val="99"/>
    <w:semiHidden/>
    <w:unhideWhenUsed/>
    <w:rsid w:val="008D48BB"/>
    <w:rPr>
      <w:b/>
      <w:bCs/>
    </w:rPr>
  </w:style>
  <w:style w:type="character" w:customStyle="1" w:styleId="Char1">
    <w:name w:val="Θέμα σχολίου Char"/>
    <w:link w:val="aa"/>
    <w:uiPriority w:val="99"/>
    <w:semiHidden/>
    <w:rsid w:val="008D48BB"/>
    <w:rPr>
      <w:rFonts w:ascii="Arial" w:hAnsi="Arial"/>
      <w:b/>
      <w:bCs/>
    </w:rPr>
  </w:style>
  <w:style w:type="paragraph" w:styleId="20">
    <w:name w:val="Body Text 2"/>
    <w:basedOn w:val="a"/>
    <w:rsid w:val="00895402"/>
    <w:pPr>
      <w:spacing w:after="120" w:line="480" w:lineRule="auto"/>
    </w:pPr>
  </w:style>
  <w:style w:type="table" w:styleId="1">
    <w:name w:val="Table List 1"/>
    <w:basedOn w:val="a1"/>
    <w:rsid w:val="008954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2">
    <w:name w:val="Char"/>
    <w:basedOn w:val="a"/>
    <w:rsid w:val="001A230C"/>
    <w:rPr>
      <w:rFonts w:ascii="Times New Roman" w:hAnsi="Times New Roman"/>
      <w:sz w:val="24"/>
      <w:szCs w:val="24"/>
      <w:lang w:val="pl-PL" w:eastAsia="pl-PL"/>
    </w:rPr>
  </w:style>
  <w:style w:type="table" w:customStyle="1" w:styleId="4-51">
    <w:name w:val="Πίνακας 4 με πλέγμα - Έμφαση 51"/>
    <w:basedOn w:val="a1"/>
    <w:uiPriority w:val="49"/>
    <w:rsid w:val="00B00C0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
    <w:name w:val="Πίνακας 4 με πλέγμα - Έμφαση 21"/>
    <w:basedOn w:val="a1"/>
    <w:uiPriority w:val="49"/>
    <w:rsid w:val="00417231"/>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510">
    <w:name w:val="Πίνακας λίστας 4 - Έμφαση 51"/>
    <w:basedOn w:val="a1"/>
    <w:uiPriority w:val="49"/>
    <w:rsid w:val="006839E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210">
    <w:name w:val="Πίνακας λίστας 4 - Έμφαση 21"/>
    <w:basedOn w:val="a1"/>
    <w:uiPriority w:val="49"/>
    <w:rsid w:val="006839E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b">
    <w:name w:val="List Paragraph"/>
    <w:basedOn w:val="a"/>
    <w:uiPriority w:val="34"/>
    <w:qFormat/>
    <w:rsid w:val="00CE5FDD"/>
    <w:pPr>
      <w:ind w:left="720"/>
      <w:contextualSpacing/>
    </w:pPr>
  </w:style>
  <w:style w:type="table" w:customStyle="1" w:styleId="4-11">
    <w:name w:val="Πίνακας 4 με πλέγμα - Έμφαση 11"/>
    <w:basedOn w:val="a1"/>
    <w:uiPriority w:val="49"/>
    <w:rsid w:val="008D5E3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2">
    <w:name w:val="Πίνακας 4 με πλέγμα - Έμφαση 52"/>
    <w:basedOn w:val="a1"/>
    <w:uiPriority w:val="49"/>
    <w:rsid w:val="00ED1DC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51">
    <w:name w:val="Ανοιχτόχρωμος πίνακας λίστας 1 - Έμφαση 51"/>
    <w:basedOn w:val="a1"/>
    <w:uiPriority w:val="46"/>
    <w:rsid w:val="00ED1DC1"/>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4149">
      <w:bodyDiv w:val="1"/>
      <w:marLeft w:val="0"/>
      <w:marRight w:val="0"/>
      <w:marTop w:val="0"/>
      <w:marBottom w:val="0"/>
      <w:divBdr>
        <w:top w:val="none" w:sz="0" w:space="0" w:color="auto"/>
        <w:left w:val="none" w:sz="0" w:space="0" w:color="auto"/>
        <w:bottom w:val="none" w:sz="0" w:space="0" w:color="auto"/>
        <w:right w:val="none" w:sz="0" w:space="0" w:color="auto"/>
      </w:divBdr>
    </w:div>
    <w:div w:id="10124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be.gr" TargetMode="External"/><Relationship Id="rId4" Type="http://schemas.openxmlformats.org/officeDocument/2006/relationships/settings" Target="settings.xml"/><Relationship Id="rId9" Type="http://schemas.openxmlformats.org/officeDocument/2006/relationships/hyperlink" Target="http://www.sbbe.g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587C-B4ED-4545-8076-2E4CB4A4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10</Pages>
  <Words>2902</Words>
  <Characters>15675</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Δ Ε Λ Τ Ι Ο   Τ Υ Π Ο Υ</vt:lpstr>
    </vt:vector>
  </TitlesOfParts>
  <Company>..</Company>
  <LinksUpToDate>false</LinksUpToDate>
  <CharactersWithSpaces>18540</CharactersWithSpaces>
  <SharedDoc>false</SharedDoc>
  <HLinks>
    <vt:vector size="18" baseType="variant">
      <vt:variant>
        <vt:i4>8126525</vt:i4>
      </vt:variant>
      <vt:variant>
        <vt:i4>6</vt:i4>
      </vt:variant>
      <vt:variant>
        <vt:i4>0</vt:i4>
      </vt:variant>
      <vt:variant>
        <vt:i4>5</vt:i4>
      </vt:variant>
      <vt:variant>
        <vt:lpwstr>http://www.iobe.gr/</vt:lpwstr>
      </vt:variant>
      <vt:variant>
        <vt:lpwstr/>
      </vt:variant>
      <vt:variant>
        <vt:i4>6684720</vt:i4>
      </vt:variant>
      <vt:variant>
        <vt:i4>3</vt:i4>
      </vt:variant>
      <vt:variant>
        <vt:i4>0</vt:i4>
      </vt:variant>
      <vt:variant>
        <vt:i4>5</vt:i4>
      </vt:variant>
      <vt:variant>
        <vt:lpwstr>http://www.sbbe.gr/</vt:lpwstr>
      </vt:variant>
      <vt:variant>
        <vt:lpwstr/>
      </vt:variant>
      <vt:variant>
        <vt:i4>6946939</vt:i4>
      </vt:variant>
      <vt:variant>
        <vt:i4>0</vt:i4>
      </vt:variant>
      <vt:variant>
        <vt:i4>0</vt:i4>
      </vt:variant>
      <vt:variant>
        <vt:i4>5</vt:i4>
      </vt:variant>
      <vt:variant>
        <vt:lpwstr>http://www.imd.ch/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Ε Λ Τ Ι Ο   Τ Υ Π Ο Υ</dc:title>
  <dc:subject/>
  <dc:creator>.</dc:creator>
  <cp:keywords/>
  <cp:lastModifiedBy>mina</cp:lastModifiedBy>
  <cp:revision>42</cp:revision>
  <cp:lastPrinted>2015-05-28T07:09:00Z</cp:lastPrinted>
  <dcterms:created xsi:type="dcterms:W3CDTF">2015-05-21T13:23:00Z</dcterms:created>
  <dcterms:modified xsi:type="dcterms:W3CDTF">2015-05-28T12:07:00Z</dcterms:modified>
</cp:coreProperties>
</file>