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57" w:rsidRDefault="00830457" w:rsidP="00830457">
      <w:pPr>
        <w:spacing w:after="120"/>
        <w:jc w:val="both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79C5C95E" wp14:editId="33CB252B">
            <wp:extent cx="1785464" cy="378401"/>
            <wp:effectExtent l="0" t="0" r="5715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23266" r="9602" b="25743"/>
                    <a:stretch/>
                  </pic:blipFill>
                  <pic:spPr bwMode="auto">
                    <a:xfrm>
                      <a:off x="0" y="0"/>
                      <a:ext cx="1810770" cy="3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457" w:rsidRDefault="00830457" w:rsidP="00830457">
      <w:pPr>
        <w:spacing w:after="120"/>
        <w:jc w:val="both"/>
        <w:rPr>
          <w:rFonts w:cs="Arial"/>
          <w:b/>
          <w:szCs w:val="22"/>
        </w:rPr>
      </w:pPr>
    </w:p>
    <w:p w:rsidR="00830457" w:rsidRPr="00830457" w:rsidRDefault="00830457" w:rsidP="00830457">
      <w:pPr>
        <w:spacing w:after="120"/>
        <w:jc w:val="center"/>
        <w:rPr>
          <w:rFonts w:cs="Arial"/>
          <w:b/>
          <w:bCs/>
          <w:sz w:val="26"/>
          <w:szCs w:val="26"/>
        </w:rPr>
      </w:pPr>
      <w:bookmarkStart w:id="0" w:name="_GoBack"/>
      <w:proofErr w:type="spellStart"/>
      <w:r w:rsidRPr="00830457">
        <w:rPr>
          <w:rFonts w:cs="Arial"/>
          <w:b/>
          <w:sz w:val="26"/>
          <w:szCs w:val="26"/>
        </w:rPr>
        <w:t>Αμεση</w:t>
      </w:r>
      <w:proofErr w:type="spellEnd"/>
      <w:r w:rsidRPr="00830457">
        <w:rPr>
          <w:rFonts w:cs="Arial"/>
          <w:b/>
          <w:sz w:val="26"/>
          <w:szCs w:val="26"/>
        </w:rPr>
        <w:t xml:space="preserve"> επιστροφή – συμψηφισμός ΦΠΑ </w:t>
      </w:r>
      <w:bookmarkEnd w:id="0"/>
      <w:r w:rsidRPr="00830457">
        <w:rPr>
          <w:rFonts w:cs="Arial"/>
          <w:b/>
          <w:sz w:val="26"/>
          <w:szCs w:val="26"/>
        </w:rPr>
        <w:t>για διαγραφείσες απαιτήσεις προμηθευτών της εταιρείας «Μαρινόπουλος ΑΕ»</w:t>
      </w:r>
    </w:p>
    <w:p w:rsidR="00830457" w:rsidRDefault="00830457" w:rsidP="00830457">
      <w:pPr>
        <w:spacing w:after="120"/>
        <w:jc w:val="both"/>
        <w:rPr>
          <w:rFonts w:eastAsiaTheme="minorHAnsi" w:cs="Arial"/>
          <w:szCs w:val="22"/>
        </w:rPr>
      </w:pPr>
    </w:p>
    <w:p w:rsidR="00830457" w:rsidRPr="00EA63A7" w:rsidRDefault="00830457" w:rsidP="00830457">
      <w:pPr>
        <w:spacing w:after="120"/>
        <w:jc w:val="both"/>
        <w:rPr>
          <w:rFonts w:eastAsiaTheme="minorHAnsi" w:cs="Arial"/>
          <w:szCs w:val="22"/>
        </w:rPr>
      </w:pPr>
      <w:r w:rsidRPr="00EA63A7">
        <w:rPr>
          <w:rFonts w:eastAsiaTheme="minorHAnsi" w:cs="Arial"/>
          <w:szCs w:val="22"/>
        </w:rPr>
        <w:t xml:space="preserve">Μετά από επανειλημμένες διαμαρτυρίες επιχειρήσεων μελών </w:t>
      </w:r>
      <w:r>
        <w:rPr>
          <w:rFonts w:eastAsiaTheme="minorHAnsi" w:cs="Arial"/>
          <w:szCs w:val="22"/>
        </w:rPr>
        <w:t>του</w:t>
      </w:r>
      <w:r w:rsidRPr="00EA63A7">
        <w:rPr>
          <w:rFonts w:eastAsiaTheme="minorHAnsi" w:cs="Arial"/>
          <w:szCs w:val="22"/>
        </w:rPr>
        <w:t xml:space="preserve">, </w:t>
      </w:r>
      <w:r>
        <w:rPr>
          <w:rFonts w:eastAsiaTheme="minorHAnsi" w:cs="Arial"/>
          <w:szCs w:val="22"/>
        </w:rPr>
        <w:t xml:space="preserve">ο ΣΒΕ </w:t>
      </w:r>
      <w:r w:rsidRPr="00EA63A7">
        <w:rPr>
          <w:rFonts w:eastAsiaTheme="minorHAnsi" w:cs="Arial"/>
          <w:szCs w:val="22"/>
        </w:rPr>
        <w:t xml:space="preserve">με την επιστολή </w:t>
      </w:r>
      <w:r>
        <w:rPr>
          <w:rFonts w:eastAsiaTheme="minorHAnsi" w:cs="Arial"/>
          <w:szCs w:val="22"/>
        </w:rPr>
        <w:t xml:space="preserve">του προς τον Υφυπουργό Οικονομικών, </w:t>
      </w:r>
      <w:r w:rsidRPr="00EA63A7">
        <w:rPr>
          <w:rFonts w:eastAsiaTheme="minorHAnsi" w:cs="Arial"/>
          <w:szCs w:val="22"/>
        </w:rPr>
        <w:t>κ. Α</w:t>
      </w:r>
      <w:r>
        <w:rPr>
          <w:rFonts w:eastAsiaTheme="minorHAnsi" w:cs="Arial"/>
          <w:szCs w:val="22"/>
        </w:rPr>
        <w:t>.</w:t>
      </w:r>
      <w:r w:rsidRPr="00EA63A7">
        <w:rPr>
          <w:rFonts w:eastAsiaTheme="minorHAnsi" w:cs="Arial"/>
          <w:szCs w:val="22"/>
        </w:rPr>
        <w:t xml:space="preserve"> </w:t>
      </w:r>
      <w:proofErr w:type="spellStart"/>
      <w:r w:rsidRPr="00EA63A7">
        <w:rPr>
          <w:rFonts w:eastAsiaTheme="minorHAnsi" w:cs="Arial"/>
          <w:szCs w:val="22"/>
        </w:rPr>
        <w:t>Βεσυρόπουλο</w:t>
      </w:r>
      <w:proofErr w:type="spellEnd"/>
      <w:r>
        <w:rPr>
          <w:rFonts w:eastAsiaTheme="minorHAnsi" w:cs="Arial"/>
          <w:szCs w:val="22"/>
        </w:rPr>
        <w:t xml:space="preserve">, τη Δευτέρα </w:t>
      </w:r>
      <w:r w:rsidRPr="00EA63A7">
        <w:rPr>
          <w:rFonts w:eastAsiaTheme="minorHAnsi" w:cs="Arial"/>
          <w:szCs w:val="22"/>
        </w:rPr>
        <w:t xml:space="preserve"> </w:t>
      </w:r>
      <w:r w:rsidRPr="00EA63A7">
        <w:rPr>
          <w:rFonts w:cs="Arial"/>
          <w:szCs w:val="22"/>
        </w:rPr>
        <w:t>29 Ιουλίου 2019</w:t>
      </w:r>
      <w:r>
        <w:rPr>
          <w:rFonts w:cs="Arial"/>
          <w:szCs w:val="22"/>
        </w:rPr>
        <w:t xml:space="preserve">, </w:t>
      </w:r>
      <w:r w:rsidRPr="00EA63A7">
        <w:rPr>
          <w:rFonts w:eastAsiaTheme="minorHAnsi" w:cs="Arial"/>
          <w:szCs w:val="22"/>
        </w:rPr>
        <w:t>επανή</w:t>
      </w:r>
      <w:r>
        <w:rPr>
          <w:rFonts w:eastAsiaTheme="minorHAnsi" w:cs="Arial"/>
          <w:szCs w:val="22"/>
        </w:rPr>
        <w:t xml:space="preserve">λθε </w:t>
      </w:r>
      <w:r w:rsidRPr="00EA63A7">
        <w:rPr>
          <w:rFonts w:eastAsiaTheme="minorHAnsi" w:cs="Arial"/>
          <w:szCs w:val="22"/>
        </w:rPr>
        <w:t xml:space="preserve">στο θέμα της επιστροφής – συμψηφισμού του ΦΠΑ για τις διαγραφείσες απαιτήσεις των προμηθευτών της εταιρείας «Μαρινόπουλος ΑΕ». </w:t>
      </w:r>
    </w:p>
    <w:p w:rsidR="00830457" w:rsidRPr="00EA63A7" w:rsidRDefault="00830457" w:rsidP="00830457">
      <w:pPr>
        <w:spacing w:after="120"/>
        <w:jc w:val="both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Η</w:t>
      </w:r>
      <w:r w:rsidRPr="00EA63A7">
        <w:rPr>
          <w:rFonts w:eastAsiaTheme="minorHAnsi" w:cs="Arial"/>
          <w:szCs w:val="22"/>
        </w:rPr>
        <w:t xml:space="preserve"> πρόσφατη απόφαση του Συμβουλίου της Επικρατείας 355/2019 υπέρ της προσφυγής επιχείρησης – προμηθευτή της «Μαρινόπουλος ΑΕ» δικαιολογεί τη μείωση της βάσης επιβολής ΦΠΑ. </w:t>
      </w:r>
    </w:p>
    <w:p w:rsidR="00830457" w:rsidRPr="00EA63A7" w:rsidRDefault="00830457" w:rsidP="00830457">
      <w:pPr>
        <w:spacing w:after="120"/>
        <w:jc w:val="both"/>
        <w:rPr>
          <w:rFonts w:eastAsiaTheme="minorHAnsi" w:cs="Arial"/>
          <w:szCs w:val="22"/>
        </w:rPr>
      </w:pPr>
      <w:r w:rsidRPr="00EA63A7">
        <w:rPr>
          <w:rFonts w:eastAsiaTheme="minorHAnsi" w:cs="Arial"/>
          <w:szCs w:val="22"/>
        </w:rPr>
        <w:t>Στο πλαίσιο των παραπάνω, πολλές επιχειρήσεις είναι έτοιμες να προχωρήσουν σε δικαστικές ενέργειες για την επιστροφή – συμψηφισμό του ΦΠΑ που πλήρωσαν για ποσά τιμολογίων που ποτέ δεν εισέπραξαν</w:t>
      </w:r>
      <w:r>
        <w:rPr>
          <w:rFonts w:eastAsiaTheme="minorHAnsi" w:cs="Arial"/>
          <w:szCs w:val="22"/>
        </w:rPr>
        <w:t>,</w:t>
      </w:r>
      <w:r w:rsidRPr="00EA63A7">
        <w:rPr>
          <w:rFonts w:eastAsiaTheme="minorHAnsi" w:cs="Arial"/>
          <w:szCs w:val="22"/>
        </w:rPr>
        <w:t xml:space="preserve"> δημιουργ</w:t>
      </w:r>
      <w:r>
        <w:rPr>
          <w:rFonts w:eastAsiaTheme="minorHAnsi" w:cs="Arial"/>
          <w:szCs w:val="22"/>
        </w:rPr>
        <w:t>ώντας</w:t>
      </w:r>
      <w:r w:rsidRPr="00EA63A7">
        <w:rPr>
          <w:rFonts w:eastAsiaTheme="minorHAnsi" w:cs="Arial"/>
          <w:szCs w:val="22"/>
        </w:rPr>
        <w:t xml:space="preserve"> πρόσθετα κόστη για ένα θέμα που ήδη έχει </w:t>
      </w:r>
      <w:proofErr w:type="spellStart"/>
      <w:r w:rsidRPr="00EA63A7">
        <w:rPr>
          <w:rFonts w:eastAsiaTheme="minorHAnsi" w:cs="Arial"/>
          <w:szCs w:val="22"/>
        </w:rPr>
        <w:t>τελεσιδικήσει</w:t>
      </w:r>
      <w:proofErr w:type="spellEnd"/>
      <w:r w:rsidRPr="00EA63A7">
        <w:rPr>
          <w:rFonts w:eastAsiaTheme="minorHAnsi" w:cs="Arial"/>
          <w:szCs w:val="22"/>
        </w:rPr>
        <w:t xml:space="preserve">. </w:t>
      </w:r>
    </w:p>
    <w:p w:rsidR="001869B8" w:rsidRDefault="00830457" w:rsidP="00830457">
      <w:r w:rsidRPr="00EA63A7">
        <w:rPr>
          <w:rFonts w:eastAsiaTheme="minorHAnsi" w:cs="Arial"/>
          <w:szCs w:val="22"/>
        </w:rPr>
        <w:t xml:space="preserve">Συνεπώς, ο ΣΒΕ </w:t>
      </w:r>
      <w:r>
        <w:rPr>
          <w:rFonts w:eastAsiaTheme="minorHAnsi" w:cs="Arial"/>
          <w:szCs w:val="22"/>
        </w:rPr>
        <w:t>την επιστολή του, ζήτησε</w:t>
      </w:r>
      <w:r w:rsidRPr="00EA63A7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από τον Υφυπουργό, </w:t>
      </w:r>
      <w:r w:rsidRPr="00EA63A7">
        <w:rPr>
          <w:rFonts w:eastAsiaTheme="minorHAnsi" w:cs="Arial"/>
          <w:szCs w:val="22"/>
        </w:rPr>
        <w:t>να προχωρήσ</w:t>
      </w:r>
      <w:r>
        <w:rPr>
          <w:rFonts w:eastAsiaTheme="minorHAnsi" w:cs="Arial"/>
          <w:szCs w:val="22"/>
        </w:rPr>
        <w:t>ει</w:t>
      </w:r>
      <w:r w:rsidRPr="00EA63A7">
        <w:rPr>
          <w:rFonts w:eastAsiaTheme="minorHAnsi" w:cs="Arial"/>
          <w:szCs w:val="22"/>
        </w:rPr>
        <w:t xml:space="preserve"> το συντομότερο δυνατόν στη λήψη των απαραίτητων αποφάσεων ώστε να αποκατασταθεί</w:t>
      </w:r>
      <w:r w:rsidRPr="00EA63A7">
        <w:rPr>
          <w:rFonts w:eastAsiaTheme="minorHAnsi" w:cs="Arial"/>
          <w:b/>
          <w:szCs w:val="22"/>
        </w:rPr>
        <w:t xml:space="preserve"> </w:t>
      </w:r>
      <w:r w:rsidRPr="00EA63A7">
        <w:rPr>
          <w:rFonts w:eastAsiaTheme="minorHAnsi" w:cs="Arial"/>
          <w:szCs w:val="22"/>
        </w:rPr>
        <w:t xml:space="preserve">μια </w:t>
      </w:r>
      <w:r w:rsidRPr="00EA63A7">
        <w:rPr>
          <w:rFonts w:cs="Arial"/>
          <w:szCs w:val="22"/>
        </w:rPr>
        <w:t>κατάφωρη αδικία που αναίτια υπέστησαν οι επιχειρήσεις.</w:t>
      </w:r>
    </w:p>
    <w:sectPr w:rsidR="00186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7"/>
    <w:rsid w:val="001869B8"/>
    <w:rsid w:val="008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C086-FAF6-4CA0-B7AF-712DF6C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57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2019-11-01T13:13:00Z</dcterms:created>
  <dcterms:modified xsi:type="dcterms:W3CDTF">2019-11-01T13:30:00Z</dcterms:modified>
</cp:coreProperties>
</file>